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444" w:rsidRPr="00055B80" w:rsidRDefault="00EC32C2" w:rsidP="00015C87">
      <w:pPr>
        <w:tabs>
          <w:tab w:val="left" w:pos="720"/>
          <w:tab w:val="left" w:pos="1440"/>
          <w:tab w:val="left" w:pos="2160"/>
          <w:tab w:val="left" w:pos="2880"/>
          <w:tab w:val="left" w:pos="3345"/>
        </w:tabs>
        <w:spacing w:after="0" w:line="360" w:lineRule="auto"/>
        <w:jc w:val="both"/>
        <w:rPr>
          <w:b/>
          <w:bCs/>
          <w:sz w:val="36"/>
          <w:szCs w:val="36"/>
        </w:rPr>
      </w:pPr>
      <w:r w:rsidRPr="00055B80">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9pt;width:414pt;height:27pt;z-index:251658240" fillcolor="black">
            <v:shadow on="t" color="#b2b2b2" opacity="52429f" offset="3pt"/>
            <v:textpath style="font-family:&quot;Times New Roman&quot;;font-size:24pt;v-text-kern:t" trim="t" fitpath="t" string="MAKALAH KEWARGANEGARAAN TENTANG"/>
          </v:shape>
        </w:pict>
      </w:r>
    </w:p>
    <w:p w:rsidR="00956444" w:rsidRPr="00055B80" w:rsidRDefault="00EC32C2" w:rsidP="00015C87">
      <w:pPr>
        <w:tabs>
          <w:tab w:val="left" w:pos="720"/>
          <w:tab w:val="left" w:pos="1440"/>
          <w:tab w:val="left" w:pos="2160"/>
          <w:tab w:val="left" w:pos="2880"/>
          <w:tab w:val="left" w:pos="3345"/>
        </w:tabs>
        <w:spacing w:after="0" w:line="360" w:lineRule="auto"/>
        <w:ind w:left="720" w:firstLine="720"/>
        <w:jc w:val="both"/>
        <w:outlineLvl w:val="0"/>
        <w:rPr>
          <w:b/>
          <w:bCs/>
          <w:sz w:val="36"/>
          <w:szCs w:val="36"/>
        </w:rPr>
      </w:pPr>
      <w:r w:rsidRPr="00055B80">
        <w:rPr>
          <w:b/>
          <w:noProof/>
        </w:rPr>
        <w:pict>
          <v:shape id="_x0000_s1027" type="#_x0000_t136" style="position:absolute;left:0;text-align:left;margin-left:0;margin-top:21.05pt;width:405pt;height:18pt;z-index:251659264" fillcolor="black">
            <v:shadow on="t" color="#b2b2b2" opacity="52429f" offset="3pt"/>
            <v:textpath style="font-family:&quot;Times New Roman&quot;;font-size:16pt;v-text-spacing:58985f;v-text-kern:t" trim="t" fitpath="t" string="SEORANG ABDI NEGARA YANG MENYELEWENGKAN UANG NEGARA"/>
          </v:shape>
        </w:pict>
      </w:r>
    </w:p>
    <w:p w:rsidR="00956444" w:rsidRPr="00055B80" w:rsidRDefault="00956444" w:rsidP="00015C87">
      <w:pPr>
        <w:tabs>
          <w:tab w:val="left" w:pos="720"/>
          <w:tab w:val="left" w:pos="1440"/>
          <w:tab w:val="left" w:pos="6171"/>
        </w:tabs>
        <w:spacing w:after="0" w:line="360" w:lineRule="auto"/>
        <w:ind w:left="720" w:firstLine="720"/>
        <w:jc w:val="both"/>
        <w:outlineLvl w:val="0"/>
        <w:rPr>
          <w:b/>
          <w:sz w:val="36"/>
          <w:szCs w:val="36"/>
        </w:rPr>
      </w:pPr>
      <w:r w:rsidRPr="00055B80">
        <w:rPr>
          <w:b/>
          <w:sz w:val="36"/>
          <w:szCs w:val="36"/>
        </w:rPr>
        <w:tab/>
      </w:r>
    </w:p>
    <w:p w:rsidR="00956444" w:rsidRPr="00055B80" w:rsidRDefault="00EC32C2" w:rsidP="00015C87">
      <w:pPr>
        <w:tabs>
          <w:tab w:val="left" w:pos="720"/>
          <w:tab w:val="left" w:pos="1440"/>
          <w:tab w:val="left" w:pos="2160"/>
          <w:tab w:val="left" w:pos="2880"/>
          <w:tab w:val="left" w:pos="3345"/>
        </w:tabs>
        <w:spacing w:after="0" w:line="360" w:lineRule="auto"/>
        <w:ind w:left="720" w:firstLine="720"/>
        <w:jc w:val="both"/>
        <w:outlineLvl w:val="0"/>
        <w:rPr>
          <w:b/>
          <w:sz w:val="36"/>
          <w:szCs w:val="36"/>
        </w:rPr>
      </w:pPr>
      <w:r w:rsidRPr="00055B80">
        <w:rPr>
          <w:b/>
          <w:noProof/>
        </w:rPr>
        <w:pict>
          <v:shape id="_x0000_s1028" type="#_x0000_t136" style="position:absolute;left:0;text-align:left;margin-left:0;margin-top:9.1pt;width:179.05pt;height:18pt;z-index:251660288;mso-position-horizontal:center" fillcolor="black">
            <v:shadow on="t" color="#b2b2b2" opacity="52429f" offset="3pt"/>
            <v:textpath style="font-family:&quot;Times New Roman&quot;;font-size:12pt;v-text-spacing:1.5;v-text-kern:t" trim="t" fitpath="t" string="&quot;GAYUS  M  TAMPUBOLON&quot;"/>
          </v:shape>
        </w:pict>
      </w:r>
    </w:p>
    <w:p w:rsidR="00956444" w:rsidRPr="00055B80" w:rsidRDefault="00956444" w:rsidP="00015C87">
      <w:pPr>
        <w:spacing w:line="360" w:lineRule="auto"/>
        <w:rPr>
          <w:b/>
          <w:sz w:val="36"/>
          <w:szCs w:val="36"/>
        </w:rPr>
      </w:pPr>
    </w:p>
    <w:p w:rsidR="00956444" w:rsidRPr="00055B80" w:rsidRDefault="00956444" w:rsidP="00015C87">
      <w:pPr>
        <w:spacing w:line="360" w:lineRule="auto"/>
        <w:rPr>
          <w:b/>
          <w:sz w:val="36"/>
          <w:szCs w:val="36"/>
        </w:rPr>
      </w:pPr>
    </w:p>
    <w:p w:rsidR="00956444" w:rsidRPr="00055B80" w:rsidRDefault="00956444" w:rsidP="00015C87">
      <w:pPr>
        <w:spacing w:line="360" w:lineRule="auto"/>
        <w:rPr>
          <w:b/>
          <w:sz w:val="36"/>
          <w:szCs w:val="36"/>
        </w:rPr>
      </w:pPr>
      <w:r w:rsidRPr="00055B80">
        <w:rPr>
          <w:b/>
          <w:bCs/>
          <w:sz w:val="36"/>
          <w:szCs w:val="36"/>
        </w:rPr>
        <w:t>Nama Kelompok 2</w:t>
      </w:r>
      <w:r w:rsidRPr="00055B80">
        <w:rPr>
          <w:b/>
          <w:sz w:val="36"/>
          <w:szCs w:val="36"/>
        </w:rPr>
        <w:t>:</w:t>
      </w:r>
    </w:p>
    <w:tbl>
      <w:tblPr>
        <w:tblW w:w="8748" w:type="dxa"/>
        <w:tblInd w:w="-106" w:type="dxa"/>
        <w:tblLook w:val="01E0"/>
      </w:tblPr>
      <w:tblGrid>
        <w:gridCol w:w="2531"/>
        <w:gridCol w:w="2259"/>
        <w:gridCol w:w="1618"/>
        <w:gridCol w:w="2340"/>
      </w:tblGrid>
      <w:tr w:rsidR="00956444" w:rsidRPr="00055B80">
        <w:tc>
          <w:tcPr>
            <w:tcW w:w="2531" w:type="dxa"/>
          </w:tcPr>
          <w:p w:rsidR="00956444" w:rsidRPr="00055B80" w:rsidRDefault="00956444" w:rsidP="00B749EA">
            <w:pPr>
              <w:rPr>
                <w:b/>
                <w:sz w:val="32"/>
                <w:szCs w:val="32"/>
              </w:rPr>
            </w:pPr>
            <w:r w:rsidRPr="00055B80">
              <w:rPr>
                <w:b/>
                <w:sz w:val="32"/>
                <w:szCs w:val="32"/>
              </w:rPr>
              <w:t>Alfi Syahria</w:t>
            </w:r>
          </w:p>
        </w:tc>
        <w:tc>
          <w:tcPr>
            <w:tcW w:w="2259" w:type="dxa"/>
          </w:tcPr>
          <w:p w:rsidR="00956444" w:rsidRPr="00055B80" w:rsidRDefault="00956444" w:rsidP="00C6338B">
            <w:pPr>
              <w:tabs>
                <w:tab w:val="left" w:pos="720"/>
                <w:tab w:val="left" w:pos="1440"/>
                <w:tab w:val="left" w:pos="2160"/>
                <w:tab w:val="left" w:pos="2880"/>
                <w:tab w:val="left" w:pos="3345"/>
              </w:tabs>
              <w:spacing w:after="0" w:line="360" w:lineRule="auto"/>
              <w:jc w:val="both"/>
              <w:outlineLvl w:val="0"/>
              <w:rPr>
                <w:b/>
                <w:sz w:val="32"/>
                <w:szCs w:val="32"/>
              </w:rPr>
            </w:pPr>
            <w:r w:rsidRPr="00055B80">
              <w:rPr>
                <w:b/>
                <w:sz w:val="32"/>
                <w:szCs w:val="32"/>
              </w:rPr>
              <w:t>(0957201005)</w:t>
            </w:r>
          </w:p>
        </w:tc>
        <w:tc>
          <w:tcPr>
            <w:tcW w:w="1618" w:type="dxa"/>
          </w:tcPr>
          <w:p w:rsidR="00956444" w:rsidRPr="00055B80" w:rsidRDefault="00956444" w:rsidP="00C6338B">
            <w:pPr>
              <w:tabs>
                <w:tab w:val="left" w:pos="720"/>
                <w:tab w:val="left" w:pos="1440"/>
                <w:tab w:val="left" w:pos="2160"/>
                <w:tab w:val="left" w:pos="2880"/>
                <w:tab w:val="left" w:pos="3345"/>
              </w:tabs>
              <w:spacing w:after="0" w:line="360" w:lineRule="auto"/>
              <w:jc w:val="both"/>
              <w:outlineLvl w:val="0"/>
              <w:rPr>
                <w:b/>
                <w:sz w:val="32"/>
                <w:szCs w:val="32"/>
              </w:rPr>
            </w:pPr>
            <w:r w:rsidRPr="00055B80">
              <w:rPr>
                <w:b/>
                <w:sz w:val="32"/>
                <w:szCs w:val="32"/>
              </w:rPr>
              <w:t>Chavis</w:t>
            </w:r>
          </w:p>
        </w:tc>
        <w:tc>
          <w:tcPr>
            <w:tcW w:w="2340" w:type="dxa"/>
          </w:tcPr>
          <w:p w:rsidR="00956444" w:rsidRPr="00055B80" w:rsidRDefault="00956444" w:rsidP="00C6338B">
            <w:pPr>
              <w:tabs>
                <w:tab w:val="left" w:pos="720"/>
                <w:tab w:val="left" w:pos="1440"/>
                <w:tab w:val="left" w:pos="2160"/>
                <w:tab w:val="left" w:pos="2880"/>
                <w:tab w:val="left" w:pos="3345"/>
              </w:tabs>
              <w:spacing w:after="0" w:line="360" w:lineRule="auto"/>
              <w:jc w:val="both"/>
              <w:outlineLvl w:val="0"/>
              <w:rPr>
                <w:b/>
                <w:sz w:val="36"/>
                <w:szCs w:val="36"/>
              </w:rPr>
            </w:pPr>
            <w:r w:rsidRPr="00055B80">
              <w:rPr>
                <w:b/>
                <w:sz w:val="36"/>
                <w:szCs w:val="36"/>
              </w:rPr>
              <w:t>(09C1080474)</w:t>
            </w:r>
          </w:p>
        </w:tc>
      </w:tr>
      <w:tr w:rsidR="00956444" w:rsidRPr="00055B80">
        <w:trPr>
          <w:trHeight w:val="673"/>
        </w:trPr>
        <w:tc>
          <w:tcPr>
            <w:tcW w:w="2531" w:type="dxa"/>
          </w:tcPr>
          <w:p w:rsidR="00956444" w:rsidRPr="00055B80" w:rsidRDefault="00956444" w:rsidP="00B749EA">
            <w:pPr>
              <w:rPr>
                <w:b/>
                <w:sz w:val="32"/>
                <w:szCs w:val="32"/>
              </w:rPr>
            </w:pPr>
            <w:r w:rsidRPr="00055B80">
              <w:rPr>
                <w:b/>
                <w:sz w:val="32"/>
                <w:szCs w:val="32"/>
              </w:rPr>
              <w:t>Andi Suhendi</w:t>
            </w:r>
          </w:p>
        </w:tc>
        <w:tc>
          <w:tcPr>
            <w:tcW w:w="2259" w:type="dxa"/>
          </w:tcPr>
          <w:p w:rsidR="00956444" w:rsidRPr="00055B80" w:rsidRDefault="004B15BE" w:rsidP="00C6338B">
            <w:pPr>
              <w:tabs>
                <w:tab w:val="left" w:pos="720"/>
                <w:tab w:val="left" w:pos="1440"/>
                <w:tab w:val="left" w:pos="2160"/>
                <w:tab w:val="left" w:pos="2880"/>
                <w:tab w:val="left" w:pos="3345"/>
              </w:tabs>
              <w:spacing w:after="0" w:line="360" w:lineRule="auto"/>
              <w:jc w:val="both"/>
              <w:outlineLvl w:val="0"/>
              <w:rPr>
                <w:b/>
                <w:sz w:val="32"/>
                <w:szCs w:val="32"/>
              </w:rPr>
            </w:pPr>
            <w:r w:rsidRPr="00055B80">
              <w:rPr>
                <w:b/>
                <w:sz w:val="32"/>
                <w:szCs w:val="32"/>
              </w:rPr>
              <w:t>(09C1080413)</w:t>
            </w:r>
          </w:p>
        </w:tc>
        <w:tc>
          <w:tcPr>
            <w:tcW w:w="1618" w:type="dxa"/>
          </w:tcPr>
          <w:p w:rsidR="00956444" w:rsidRPr="00055B80" w:rsidRDefault="00956444" w:rsidP="000718CD">
            <w:pPr>
              <w:rPr>
                <w:b/>
                <w:sz w:val="32"/>
                <w:szCs w:val="32"/>
              </w:rPr>
            </w:pPr>
            <w:r w:rsidRPr="00055B80">
              <w:rPr>
                <w:b/>
                <w:sz w:val="32"/>
                <w:szCs w:val="32"/>
              </w:rPr>
              <w:t>Masdudin</w:t>
            </w:r>
          </w:p>
        </w:tc>
        <w:tc>
          <w:tcPr>
            <w:tcW w:w="2340" w:type="dxa"/>
          </w:tcPr>
          <w:p w:rsidR="00956444" w:rsidRPr="00055B80" w:rsidRDefault="00956444" w:rsidP="00C6338B">
            <w:pPr>
              <w:tabs>
                <w:tab w:val="left" w:pos="720"/>
                <w:tab w:val="left" w:pos="1440"/>
              </w:tabs>
              <w:spacing w:after="0" w:line="240" w:lineRule="auto"/>
              <w:ind w:left="-108"/>
              <w:jc w:val="both"/>
              <w:outlineLvl w:val="0"/>
              <w:rPr>
                <w:b/>
                <w:sz w:val="36"/>
                <w:szCs w:val="36"/>
              </w:rPr>
            </w:pPr>
            <w:r w:rsidRPr="00055B80">
              <w:rPr>
                <w:b/>
                <w:sz w:val="36"/>
                <w:szCs w:val="36"/>
              </w:rPr>
              <w:t xml:space="preserve"> (0957201006)</w:t>
            </w:r>
          </w:p>
        </w:tc>
      </w:tr>
      <w:tr w:rsidR="00956444" w:rsidRPr="00055B80">
        <w:tc>
          <w:tcPr>
            <w:tcW w:w="2531" w:type="dxa"/>
          </w:tcPr>
          <w:p w:rsidR="00956444" w:rsidRPr="00055B80" w:rsidRDefault="00956444" w:rsidP="00B749EA">
            <w:pPr>
              <w:rPr>
                <w:b/>
                <w:sz w:val="32"/>
                <w:szCs w:val="32"/>
              </w:rPr>
            </w:pPr>
            <w:r w:rsidRPr="00055B80">
              <w:rPr>
                <w:b/>
                <w:sz w:val="32"/>
                <w:szCs w:val="32"/>
              </w:rPr>
              <w:t>Mustofa</w:t>
            </w:r>
          </w:p>
        </w:tc>
        <w:tc>
          <w:tcPr>
            <w:tcW w:w="2259" w:type="dxa"/>
          </w:tcPr>
          <w:p w:rsidR="00956444" w:rsidRPr="00055B80" w:rsidRDefault="00956444" w:rsidP="00C6338B">
            <w:pPr>
              <w:tabs>
                <w:tab w:val="left" w:pos="720"/>
                <w:tab w:val="left" w:pos="1440"/>
                <w:tab w:val="left" w:pos="2160"/>
                <w:tab w:val="left" w:pos="2880"/>
                <w:tab w:val="left" w:pos="3345"/>
              </w:tabs>
              <w:spacing w:after="0" w:line="360" w:lineRule="auto"/>
              <w:jc w:val="both"/>
              <w:outlineLvl w:val="0"/>
              <w:rPr>
                <w:b/>
                <w:sz w:val="32"/>
                <w:szCs w:val="32"/>
              </w:rPr>
            </w:pPr>
            <w:r w:rsidRPr="00055B80">
              <w:rPr>
                <w:b/>
                <w:sz w:val="32"/>
                <w:szCs w:val="32"/>
              </w:rPr>
              <w:t>(0957201028)</w:t>
            </w:r>
          </w:p>
        </w:tc>
        <w:tc>
          <w:tcPr>
            <w:tcW w:w="1618" w:type="dxa"/>
          </w:tcPr>
          <w:p w:rsidR="00956444" w:rsidRPr="00055B80" w:rsidRDefault="00956444" w:rsidP="00C6338B">
            <w:pPr>
              <w:tabs>
                <w:tab w:val="left" w:pos="720"/>
                <w:tab w:val="left" w:pos="1440"/>
                <w:tab w:val="left" w:pos="2880"/>
                <w:tab w:val="left" w:pos="3345"/>
              </w:tabs>
              <w:jc w:val="both"/>
              <w:outlineLvl w:val="0"/>
              <w:rPr>
                <w:b/>
                <w:sz w:val="32"/>
                <w:szCs w:val="32"/>
              </w:rPr>
            </w:pPr>
            <w:r w:rsidRPr="00055B80">
              <w:rPr>
                <w:b/>
                <w:sz w:val="32"/>
                <w:szCs w:val="32"/>
              </w:rPr>
              <w:t>Rian</w:t>
            </w:r>
          </w:p>
        </w:tc>
        <w:tc>
          <w:tcPr>
            <w:tcW w:w="2340" w:type="dxa"/>
          </w:tcPr>
          <w:p w:rsidR="00956444" w:rsidRPr="00055B80" w:rsidRDefault="00956444" w:rsidP="00C6338B">
            <w:pPr>
              <w:tabs>
                <w:tab w:val="left" w:pos="720"/>
                <w:tab w:val="left" w:pos="1440"/>
                <w:tab w:val="left" w:pos="2160"/>
                <w:tab w:val="left" w:pos="2880"/>
                <w:tab w:val="left" w:pos="3345"/>
              </w:tabs>
              <w:spacing w:after="0" w:line="360" w:lineRule="auto"/>
              <w:jc w:val="both"/>
              <w:outlineLvl w:val="0"/>
              <w:rPr>
                <w:b/>
                <w:sz w:val="36"/>
                <w:szCs w:val="36"/>
              </w:rPr>
            </w:pPr>
            <w:r w:rsidRPr="00055B80">
              <w:rPr>
                <w:b/>
                <w:sz w:val="36"/>
                <w:szCs w:val="36"/>
              </w:rPr>
              <w:t>(09C1080440)</w:t>
            </w:r>
          </w:p>
        </w:tc>
      </w:tr>
      <w:tr w:rsidR="00956444" w:rsidRPr="00055B80">
        <w:tc>
          <w:tcPr>
            <w:tcW w:w="2531" w:type="dxa"/>
          </w:tcPr>
          <w:p w:rsidR="00956444" w:rsidRPr="00055B80" w:rsidRDefault="00956444" w:rsidP="00B749EA">
            <w:pPr>
              <w:rPr>
                <w:b/>
                <w:sz w:val="32"/>
                <w:szCs w:val="32"/>
              </w:rPr>
            </w:pPr>
            <w:r w:rsidRPr="00055B80">
              <w:rPr>
                <w:b/>
                <w:sz w:val="32"/>
                <w:szCs w:val="32"/>
              </w:rPr>
              <w:t>Herry Irawan</w:t>
            </w:r>
          </w:p>
        </w:tc>
        <w:tc>
          <w:tcPr>
            <w:tcW w:w="2259" w:type="dxa"/>
          </w:tcPr>
          <w:p w:rsidR="00956444" w:rsidRPr="00055B80" w:rsidRDefault="00956444" w:rsidP="00C6338B">
            <w:pPr>
              <w:tabs>
                <w:tab w:val="left" w:pos="720"/>
                <w:tab w:val="left" w:pos="1440"/>
                <w:tab w:val="left" w:pos="2160"/>
                <w:tab w:val="left" w:pos="2880"/>
                <w:tab w:val="left" w:pos="3345"/>
              </w:tabs>
              <w:spacing w:after="0" w:line="360" w:lineRule="auto"/>
              <w:jc w:val="both"/>
              <w:outlineLvl w:val="0"/>
              <w:rPr>
                <w:b/>
                <w:sz w:val="32"/>
                <w:szCs w:val="32"/>
              </w:rPr>
            </w:pPr>
            <w:r w:rsidRPr="00055B80">
              <w:rPr>
                <w:b/>
                <w:sz w:val="32"/>
                <w:szCs w:val="32"/>
              </w:rPr>
              <w:t>(0957201038)</w:t>
            </w:r>
          </w:p>
        </w:tc>
        <w:tc>
          <w:tcPr>
            <w:tcW w:w="1618" w:type="dxa"/>
          </w:tcPr>
          <w:p w:rsidR="00956444" w:rsidRPr="00055B80" w:rsidRDefault="00956444" w:rsidP="00C6338B">
            <w:pPr>
              <w:tabs>
                <w:tab w:val="left" w:pos="720"/>
                <w:tab w:val="left" w:pos="1440"/>
                <w:tab w:val="left" w:pos="2880"/>
                <w:tab w:val="left" w:pos="3345"/>
              </w:tabs>
              <w:jc w:val="both"/>
              <w:outlineLvl w:val="0"/>
              <w:rPr>
                <w:b/>
                <w:sz w:val="32"/>
                <w:szCs w:val="32"/>
              </w:rPr>
            </w:pPr>
            <w:r w:rsidRPr="00055B80">
              <w:rPr>
                <w:b/>
                <w:sz w:val="32"/>
                <w:szCs w:val="32"/>
              </w:rPr>
              <w:t>Nani</w:t>
            </w:r>
          </w:p>
        </w:tc>
        <w:tc>
          <w:tcPr>
            <w:tcW w:w="2340" w:type="dxa"/>
          </w:tcPr>
          <w:p w:rsidR="00956444" w:rsidRPr="00055B80" w:rsidRDefault="00956444" w:rsidP="00C6338B">
            <w:pPr>
              <w:tabs>
                <w:tab w:val="left" w:pos="720"/>
                <w:tab w:val="left" w:pos="1440"/>
                <w:tab w:val="left" w:pos="2160"/>
                <w:tab w:val="left" w:pos="2880"/>
                <w:tab w:val="left" w:pos="3345"/>
              </w:tabs>
              <w:spacing w:after="0" w:line="360" w:lineRule="auto"/>
              <w:jc w:val="both"/>
              <w:outlineLvl w:val="0"/>
              <w:rPr>
                <w:b/>
                <w:sz w:val="36"/>
                <w:szCs w:val="36"/>
              </w:rPr>
            </w:pPr>
          </w:p>
        </w:tc>
      </w:tr>
      <w:tr w:rsidR="00956444" w:rsidRPr="00055B80">
        <w:tc>
          <w:tcPr>
            <w:tcW w:w="2531" w:type="dxa"/>
          </w:tcPr>
          <w:p w:rsidR="00956444" w:rsidRPr="00055B80" w:rsidRDefault="00956444" w:rsidP="00C6338B">
            <w:pPr>
              <w:tabs>
                <w:tab w:val="left" w:pos="720"/>
                <w:tab w:val="left" w:pos="1440"/>
                <w:tab w:val="left" w:pos="2880"/>
                <w:tab w:val="left" w:pos="3345"/>
              </w:tabs>
              <w:jc w:val="both"/>
              <w:outlineLvl w:val="0"/>
              <w:rPr>
                <w:b/>
                <w:sz w:val="32"/>
                <w:szCs w:val="32"/>
              </w:rPr>
            </w:pPr>
            <w:r w:rsidRPr="00055B80">
              <w:rPr>
                <w:b/>
                <w:sz w:val="32"/>
                <w:szCs w:val="32"/>
              </w:rPr>
              <w:t>Titin</w:t>
            </w:r>
          </w:p>
        </w:tc>
        <w:tc>
          <w:tcPr>
            <w:tcW w:w="2259" w:type="dxa"/>
          </w:tcPr>
          <w:p w:rsidR="00956444" w:rsidRPr="00055B80" w:rsidRDefault="00956444" w:rsidP="00C6338B">
            <w:pPr>
              <w:tabs>
                <w:tab w:val="left" w:pos="720"/>
                <w:tab w:val="left" w:pos="1440"/>
                <w:tab w:val="left" w:pos="2160"/>
                <w:tab w:val="left" w:pos="2880"/>
                <w:tab w:val="left" w:pos="3345"/>
              </w:tabs>
              <w:spacing w:after="0" w:line="360" w:lineRule="auto"/>
              <w:jc w:val="both"/>
              <w:outlineLvl w:val="0"/>
              <w:rPr>
                <w:b/>
                <w:sz w:val="32"/>
                <w:szCs w:val="32"/>
              </w:rPr>
            </w:pPr>
          </w:p>
        </w:tc>
        <w:tc>
          <w:tcPr>
            <w:tcW w:w="1618" w:type="dxa"/>
          </w:tcPr>
          <w:p w:rsidR="00956444" w:rsidRPr="00055B80" w:rsidRDefault="00956444" w:rsidP="000718CD">
            <w:pPr>
              <w:rPr>
                <w:b/>
                <w:sz w:val="32"/>
                <w:szCs w:val="32"/>
              </w:rPr>
            </w:pPr>
            <w:r w:rsidRPr="00055B80">
              <w:rPr>
                <w:b/>
                <w:sz w:val="32"/>
                <w:szCs w:val="32"/>
              </w:rPr>
              <w:t>Indah</w:t>
            </w:r>
          </w:p>
        </w:tc>
        <w:tc>
          <w:tcPr>
            <w:tcW w:w="2340" w:type="dxa"/>
          </w:tcPr>
          <w:p w:rsidR="00956444" w:rsidRPr="00055B80" w:rsidRDefault="00956444" w:rsidP="00C6338B">
            <w:pPr>
              <w:tabs>
                <w:tab w:val="left" w:pos="720"/>
                <w:tab w:val="left" w:pos="1440"/>
                <w:tab w:val="left" w:pos="2160"/>
                <w:tab w:val="left" w:pos="2880"/>
                <w:tab w:val="left" w:pos="3345"/>
              </w:tabs>
              <w:spacing w:after="0" w:line="360" w:lineRule="auto"/>
              <w:jc w:val="both"/>
              <w:outlineLvl w:val="0"/>
              <w:rPr>
                <w:b/>
                <w:sz w:val="36"/>
                <w:szCs w:val="36"/>
              </w:rPr>
            </w:pPr>
            <w:r w:rsidRPr="00055B80">
              <w:rPr>
                <w:b/>
                <w:sz w:val="36"/>
                <w:szCs w:val="36"/>
              </w:rPr>
              <w:t>(0957201071)</w:t>
            </w:r>
          </w:p>
        </w:tc>
      </w:tr>
      <w:tr w:rsidR="00956444" w:rsidRPr="00055B80">
        <w:tc>
          <w:tcPr>
            <w:tcW w:w="2531" w:type="dxa"/>
          </w:tcPr>
          <w:p w:rsidR="00956444" w:rsidRPr="00055B80" w:rsidRDefault="00956444" w:rsidP="00C6338B">
            <w:pPr>
              <w:tabs>
                <w:tab w:val="left" w:pos="720"/>
                <w:tab w:val="left" w:pos="1440"/>
                <w:tab w:val="left" w:pos="2880"/>
                <w:tab w:val="left" w:pos="3345"/>
              </w:tabs>
              <w:jc w:val="both"/>
              <w:outlineLvl w:val="0"/>
              <w:rPr>
                <w:b/>
                <w:sz w:val="32"/>
                <w:szCs w:val="32"/>
              </w:rPr>
            </w:pPr>
            <w:r w:rsidRPr="00055B80">
              <w:rPr>
                <w:b/>
                <w:sz w:val="32"/>
                <w:szCs w:val="32"/>
              </w:rPr>
              <w:t>Vira</w:t>
            </w:r>
          </w:p>
        </w:tc>
        <w:tc>
          <w:tcPr>
            <w:tcW w:w="2259" w:type="dxa"/>
          </w:tcPr>
          <w:p w:rsidR="00956444" w:rsidRPr="00055B80" w:rsidRDefault="004B15BE" w:rsidP="00C6338B">
            <w:pPr>
              <w:tabs>
                <w:tab w:val="left" w:pos="720"/>
                <w:tab w:val="left" w:pos="1440"/>
                <w:tab w:val="left" w:pos="2160"/>
                <w:tab w:val="left" w:pos="2880"/>
                <w:tab w:val="left" w:pos="3345"/>
              </w:tabs>
              <w:spacing w:after="0" w:line="360" w:lineRule="auto"/>
              <w:jc w:val="both"/>
              <w:outlineLvl w:val="0"/>
              <w:rPr>
                <w:b/>
                <w:sz w:val="32"/>
                <w:szCs w:val="32"/>
              </w:rPr>
            </w:pPr>
            <w:r w:rsidRPr="00055B80">
              <w:rPr>
                <w:b/>
                <w:sz w:val="32"/>
                <w:szCs w:val="32"/>
              </w:rPr>
              <w:t>(0957201016)</w:t>
            </w:r>
          </w:p>
        </w:tc>
        <w:tc>
          <w:tcPr>
            <w:tcW w:w="1618" w:type="dxa"/>
          </w:tcPr>
          <w:p w:rsidR="00956444" w:rsidRPr="00055B80" w:rsidRDefault="00956444" w:rsidP="000718CD">
            <w:pPr>
              <w:rPr>
                <w:b/>
                <w:sz w:val="32"/>
                <w:szCs w:val="32"/>
              </w:rPr>
            </w:pPr>
            <w:r w:rsidRPr="00055B80">
              <w:rPr>
                <w:b/>
                <w:sz w:val="32"/>
                <w:szCs w:val="32"/>
              </w:rPr>
              <w:t>Mulyadi</w:t>
            </w:r>
          </w:p>
        </w:tc>
        <w:tc>
          <w:tcPr>
            <w:tcW w:w="2340" w:type="dxa"/>
          </w:tcPr>
          <w:p w:rsidR="00956444" w:rsidRPr="00055B80" w:rsidRDefault="00956444" w:rsidP="00C6338B">
            <w:pPr>
              <w:tabs>
                <w:tab w:val="left" w:pos="720"/>
                <w:tab w:val="left" w:pos="1440"/>
                <w:tab w:val="left" w:pos="2160"/>
                <w:tab w:val="left" w:pos="2880"/>
                <w:tab w:val="left" w:pos="3345"/>
              </w:tabs>
              <w:spacing w:after="0" w:line="360" w:lineRule="auto"/>
              <w:jc w:val="both"/>
              <w:outlineLvl w:val="0"/>
              <w:rPr>
                <w:b/>
                <w:sz w:val="36"/>
                <w:szCs w:val="36"/>
              </w:rPr>
            </w:pPr>
            <w:r w:rsidRPr="00055B80">
              <w:rPr>
                <w:b/>
                <w:sz w:val="36"/>
                <w:szCs w:val="36"/>
              </w:rPr>
              <w:t>(0957201058)</w:t>
            </w:r>
          </w:p>
        </w:tc>
      </w:tr>
    </w:tbl>
    <w:p w:rsidR="00956444" w:rsidRPr="00055B80" w:rsidRDefault="00956444" w:rsidP="008A4F58">
      <w:pPr>
        <w:tabs>
          <w:tab w:val="left" w:pos="720"/>
          <w:tab w:val="left" w:pos="1440"/>
          <w:tab w:val="left" w:pos="2880"/>
          <w:tab w:val="left" w:pos="3345"/>
        </w:tabs>
        <w:spacing w:after="0" w:line="240" w:lineRule="auto"/>
        <w:jc w:val="both"/>
        <w:outlineLvl w:val="0"/>
        <w:rPr>
          <w:b/>
          <w:bCs/>
          <w:sz w:val="36"/>
          <w:szCs w:val="36"/>
        </w:rPr>
      </w:pPr>
    </w:p>
    <w:p w:rsidR="00956444" w:rsidRPr="00055B80" w:rsidRDefault="00956444" w:rsidP="008A4F58">
      <w:pPr>
        <w:tabs>
          <w:tab w:val="left" w:pos="720"/>
          <w:tab w:val="left" w:pos="1440"/>
          <w:tab w:val="left" w:pos="2880"/>
          <w:tab w:val="left" w:pos="3345"/>
        </w:tabs>
        <w:spacing w:after="0" w:line="240" w:lineRule="auto"/>
        <w:jc w:val="both"/>
        <w:outlineLvl w:val="0"/>
        <w:rPr>
          <w:b/>
          <w:bCs/>
          <w:sz w:val="28"/>
          <w:szCs w:val="28"/>
        </w:rPr>
      </w:pPr>
      <w:r w:rsidRPr="00055B80">
        <w:rPr>
          <w:b/>
          <w:bCs/>
          <w:sz w:val="36"/>
          <w:szCs w:val="36"/>
        </w:rPr>
        <w:tab/>
      </w:r>
      <w:r w:rsidRPr="00055B80">
        <w:rPr>
          <w:b/>
          <w:bCs/>
          <w:sz w:val="36"/>
          <w:szCs w:val="36"/>
        </w:rPr>
        <w:tab/>
      </w:r>
      <w:r w:rsidRPr="00055B80">
        <w:rPr>
          <w:b/>
          <w:bCs/>
          <w:sz w:val="36"/>
          <w:szCs w:val="36"/>
        </w:rPr>
        <w:tab/>
      </w:r>
      <w:r w:rsidRPr="00055B80">
        <w:rPr>
          <w:b/>
          <w:bCs/>
          <w:sz w:val="28"/>
          <w:szCs w:val="28"/>
        </w:rPr>
        <w:t>STRATA SATU</w:t>
      </w:r>
    </w:p>
    <w:p w:rsidR="00956444" w:rsidRPr="00055B80" w:rsidRDefault="00956444" w:rsidP="008A4F58">
      <w:pPr>
        <w:tabs>
          <w:tab w:val="left" w:pos="720"/>
          <w:tab w:val="left" w:pos="1440"/>
          <w:tab w:val="left" w:pos="2880"/>
          <w:tab w:val="left" w:pos="3345"/>
        </w:tabs>
        <w:spacing w:after="0" w:line="240" w:lineRule="auto"/>
        <w:jc w:val="both"/>
        <w:outlineLvl w:val="0"/>
        <w:rPr>
          <w:b/>
          <w:bCs/>
          <w:sz w:val="28"/>
          <w:szCs w:val="28"/>
        </w:rPr>
      </w:pPr>
      <w:r w:rsidRPr="00055B80">
        <w:rPr>
          <w:b/>
          <w:bCs/>
          <w:sz w:val="28"/>
          <w:szCs w:val="28"/>
        </w:rPr>
        <w:tab/>
      </w:r>
      <w:r w:rsidRPr="00055B80">
        <w:rPr>
          <w:b/>
          <w:bCs/>
          <w:sz w:val="28"/>
          <w:szCs w:val="28"/>
        </w:rPr>
        <w:tab/>
        <w:t xml:space="preserve">PROGRAM STUDI SISTEM INFORMASI </w:t>
      </w:r>
    </w:p>
    <w:p w:rsidR="00956444" w:rsidRPr="00055B80" w:rsidRDefault="00956444" w:rsidP="008A4F58">
      <w:pPr>
        <w:tabs>
          <w:tab w:val="left" w:pos="720"/>
          <w:tab w:val="left" w:pos="1440"/>
          <w:tab w:val="left" w:pos="2880"/>
          <w:tab w:val="left" w:pos="3345"/>
        </w:tabs>
        <w:spacing w:after="0" w:line="240" w:lineRule="auto"/>
        <w:jc w:val="both"/>
        <w:outlineLvl w:val="0"/>
        <w:rPr>
          <w:b/>
          <w:bCs/>
          <w:sz w:val="28"/>
          <w:szCs w:val="28"/>
        </w:rPr>
      </w:pPr>
      <w:r w:rsidRPr="00055B80">
        <w:rPr>
          <w:b/>
          <w:bCs/>
          <w:sz w:val="28"/>
          <w:szCs w:val="28"/>
        </w:rPr>
        <w:t>SEKOLAH TINGGI MANAJEMEN INFORMATIKA DAN KOMPUTER</w:t>
      </w:r>
    </w:p>
    <w:p w:rsidR="00956444" w:rsidRPr="00055B80" w:rsidRDefault="00956444" w:rsidP="008A4F58">
      <w:pPr>
        <w:tabs>
          <w:tab w:val="left" w:pos="720"/>
          <w:tab w:val="left" w:pos="1440"/>
          <w:tab w:val="left" w:pos="2880"/>
          <w:tab w:val="left" w:pos="3345"/>
        </w:tabs>
        <w:spacing w:after="0" w:line="240" w:lineRule="auto"/>
        <w:jc w:val="both"/>
        <w:outlineLvl w:val="0"/>
        <w:rPr>
          <w:b/>
          <w:bCs/>
          <w:sz w:val="28"/>
          <w:szCs w:val="28"/>
        </w:rPr>
      </w:pPr>
      <w:r w:rsidRPr="00055B80">
        <w:rPr>
          <w:b/>
          <w:bCs/>
          <w:sz w:val="28"/>
          <w:szCs w:val="28"/>
        </w:rPr>
        <w:tab/>
      </w:r>
      <w:r w:rsidRPr="00055B80">
        <w:rPr>
          <w:b/>
          <w:bCs/>
          <w:sz w:val="28"/>
          <w:szCs w:val="28"/>
        </w:rPr>
        <w:tab/>
      </w:r>
      <w:r w:rsidRPr="00055B80">
        <w:rPr>
          <w:b/>
          <w:bCs/>
          <w:sz w:val="28"/>
          <w:szCs w:val="28"/>
        </w:rPr>
        <w:tab/>
        <w:t>MERCUSUAR</w:t>
      </w:r>
    </w:p>
    <w:p w:rsidR="00956444" w:rsidRPr="00055B80" w:rsidRDefault="00956444" w:rsidP="008A4F58">
      <w:pPr>
        <w:tabs>
          <w:tab w:val="left" w:pos="720"/>
          <w:tab w:val="left" w:pos="1440"/>
          <w:tab w:val="left" w:pos="2880"/>
          <w:tab w:val="left" w:pos="3345"/>
        </w:tabs>
        <w:spacing w:after="0" w:line="240" w:lineRule="auto"/>
        <w:jc w:val="both"/>
        <w:outlineLvl w:val="0"/>
        <w:rPr>
          <w:b/>
          <w:bCs/>
          <w:sz w:val="28"/>
          <w:szCs w:val="28"/>
        </w:rPr>
      </w:pPr>
      <w:r w:rsidRPr="00055B80">
        <w:rPr>
          <w:b/>
          <w:bCs/>
          <w:sz w:val="28"/>
          <w:szCs w:val="28"/>
        </w:rPr>
        <w:tab/>
      </w:r>
      <w:r w:rsidRPr="00055B80">
        <w:rPr>
          <w:b/>
          <w:bCs/>
          <w:sz w:val="28"/>
          <w:szCs w:val="28"/>
        </w:rPr>
        <w:tab/>
        <w:t xml:space="preserve">                  GENAP 2009/2010</w:t>
      </w:r>
    </w:p>
    <w:p w:rsidR="00956444" w:rsidRPr="00055B80" w:rsidRDefault="00956444" w:rsidP="008A4F58">
      <w:pPr>
        <w:tabs>
          <w:tab w:val="left" w:pos="720"/>
          <w:tab w:val="left" w:pos="1440"/>
          <w:tab w:val="left" w:pos="2880"/>
          <w:tab w:val="left" w:pos="3345"/>
        </w:tabs>
        <w:spacing w:after="0" w:line="240" w:lineRule="auto"/>
        <w:jc w:val="both"/>
        <w:outlineLvl w:val="0"/>
        <w:rPr>
          <w:b/>
          <w:bCs/>
          <w:sz w:val="36"/>
          <w:szCs w:val="36"/>
        </w:rPr>
      </w:pPr>
    </w:p>
    <w:p w:rsidR="00956444" w:rsidRPr="00055B80" w:rsidRDefault="00956444" w:rsidP="008A4F58">
      <w:pPr>
        <w:tabs>
          <w:tab w:val="left" w:pos="720"/>
          <w:tab w:val="left" w:pos="1440"/>
          <w:tab w:val="left" w:pos="2880"/>
          <w:tab w:val="left" w:pos="3345"/>
        </w:tabs>
        <w:spacing w:after="0" w:line="240" w:lineRule="auto"/>
        <w:jc w:val="both"/>
        <w:outlineLvl w:val="0"/>
        <w:rPr>
          <w:b/>
          <w:bCs/>
          <w:sz w:val="36"/>
          <w:szCs w:val="36"/>
        </w:rPr>
      </w:pPr>
      <w:r w:rsidRPr="00055B80">
        <w:rPr>
          <w:b/>
          <w:bCs/>
          <w:sz w:val="36"/>
          <w:szCs w:val="36"/>
        </w:rPr>
        <w:lastRenderedPageBreak/>
        <w:t>A.Kata Pengantar</w:t>
      </w:r>
    </w:p>
    <w:p w:rsidR="00956444" w:rsidRPr="00055B80" w:rsidRDefault="00956444" w:rsidP="00015C87">
      <w:pPr>
        <w:tabs>
          <w:tab w:val="left" w:pos="720"/>
        </w:tabs>
        <w:spacing w:after="0" w:line="360" w:lineRule="auto"/>
        <w:jc w:val="both"/>
        <w:rPr>
          <w:b/>
          <w:sz w:val="24"/>
          <w:szCs w:val="24"/>
        </w:rPr>
      </w:pPr>
      <w:r w:rsidRPr="00055B80">
        <w:rPr>
          <w:b/>
          <w:sz w:val="24"/>
          <w:szCs w:val="24"/>
        </w:rPr>
        <w:tab/>
      </w:r>
    </w:p>
    <w:p w:rsidR="00956444" w:rsidRPr="00055B80" w:rsidRDefault="00956444" w:rsidP="00015C87">
      <w:pPr>
        <w:tabs>
          <w:tab w:val="left" w:pos="720"/>
        </w:tabs>
        <w:spacing w:after="0" w:line="360" w:lineRule="auto"/>
        <w:jc w:val="both"/>
        <w:rPr>
          <w:b/>
          <w:sz w:val="24"/>
          <w:szCs w:val="24"/>
        </w:rPr>
      </w:pPr>
      <w:r w:rsidRPr="00055B80">
        <w:rPr>
          <w:b/>
          <w:sz w:val="28"/>
          <w:szCs w:val="28"/>
        </w:rPr>
        <w:tab/>
        <w:t>Puji syukur kita panjatkan kehadirat Tuhan Yang Maha Esa karena dengan rahmat Nya  kita dapat menyelesaikan Makalah Kewarganegaraan ini. makalah ini dibuat agar sebagai salah satu tugas acuan bagi mahasiswa. Tentang masalah yang Menjadi Pembicaraan hangat yaitu Kasus Gayus Tambunan.</w:t>
      </w:r>
    </w:p>
    <w:p w:rsidR="00956444" w:rsidRPr="00055B80" w:rsidRDefault="00956444" w:rsidP="00015C87">
      <w:pPr>
        <w:autoSpaceDE w:val="0"/>
        <w:autoSpaceDN w:val="0"/>
        <w:adjustRightInd w:val="0"/>
        <w:spacing w:after="0" w:line="360" w:lineRule="auto"/>
        <w:rPr>
          <w:b/>
          <w:sz w:val="28"/>
          <w:szCs w:val="28"/>
        </w:rPr>
      </w:pPr>
      <w:r w:rsidRPr="00055B80">
        <w:rPr>
          <w:b/>
          <w:sz w:val="28"/>
          <w:szCs w:val="28"/>
        </w:rPr>
        <w:tab/>
        <w:t>Adapun makalah ini Berisi mengenai masalah seorang Dirjen Pajak (Gayus Tambunan) Yang memiliki Rekening Miliaran Rupiah Padahal Ia hanya seorang PNS Golongan III A,dalam kasus ini juga melibatkan para aparat penegak hukum (Polisi, Hakim, Jaksa, KPK dan Pengacara) dan Kasus-Kasus Gayus Lainnya.Kiranya Kita semua dapat Mengambil inti pokok dari materi yang disajikan.</w:t>
      </w:r>
    </w:p>
    <w:p w:rsidR="00956444" w:rsidRPr="00055B80" w:rsidRDefault="00956444" w:rsidP="00015C87">
      <w:pPr>
        <w:tabs>
          <w:tab w:val="left" w:pos="720"/>
        </w:tabs>
        <w:spacing w:after="0" w:line="360" w:lineRule="auto"/>
        <w:jc w:val="both"/>
        <w:rPr>
          <w:b/>
          <w:sz w:val="28"/>
          <w:szCs w:val="28"/>
        </w:rPr>
      </w:pPr>
      <w:r w:rsidRPr="00055B80">
        <w:rPr>
          <w:b/>
          <w:sz w:val="28"/>
          <w:szCs w:val="28"/>
        </w:rPr>
        <w:tab/>
        <w:t>Makalah ini memang jauh dari Kesempurnaan, baik dalam isi,susunan,maupun penyajiannya.Untuk itu segala kritik dan saran yang membangun kami harapkan dari anda semua.Tak lupa Kami Ucapkan Terimakasih yang sebesar-besarnya.</w:t>
      </w:r>
    </w:p>
    <w:p w:rsidR="00956444" w:rsidRPr="00055B80" w:rsidRDefault="00956444" w:rsidP="00015C87">
      <w:pPr>
        <w:tabs>
          <w:tab w:val="left" w:pos="720"/>
        </w:tabs>
        <w:spacing w:after="0" w:line="360" w:lineRule="auto"/>
        <w:jc w:val="both"/>
        <w:rPr>
          <w:b/>
          <w:sz w:val="28"/>
          <w:szCs w:val="28"/>
        </w:rPr>
      </w:pPr>
    </w:p>
    <w:p w:rsidR="00956444" w:rsidRPr="00055B80" w:rsidRDefault="00956444" w:rsidP="00015C87">
      <w:pPr>
        <w:tabs>
          <w:tab w:val="left" w:pos="720"/>
        </w:tabs>
        <w:spacing w:after="0" w:line="360" w:lineRule="auto"/>
        <w:jc w:val="both"/>
        <w:outlineLvl w:val="0"/>
        <w:rPr>
          <w:b/>
          <w:sz w:val="28"/>
          <w:szCs w:val="28"/>
        </w:rPr>
      </w:pPr>
      <w:r w:rsidRPr="00055B80">
        <w:rPr>
          <w:b/>
          <w:sz w:val="28"/>
          <w:szCs w:val="28"/>
        </w:rPr>
        <w:t>Wassalamua’laikum wr.wb.</w:t>
      </w:r>
    </w:p>
    <w:p w:rsidR="00956444" w:rsidRPr="00055B80" w:rsidRDefault="00956444" w:rsidP="00015C87">
      <w:pPr>
        <w:tabs>
          <w:tab w:val="left" w:pos="720"/>
        </w:tabs>
        <w:spacing w:after="0" w:line="360" w:lineRule="auto"/>
        <w:jc w:val="both"/>
        <w:rPr>
          <w:b/>
          <w:sz w:val="28"/>
          <w:szCs w:val="28"/>
        </w:rPr>
      </w:pPr>
    </w:p>
    <w:p w:rsidR="00956444" w:rsidRPr="00055B80" w:rsidRDefault="00956444" w:rsidP="00015C87">
      <w:pPr>
        <w:tabs>
          <w:tab w:val="left" w:pos="720"/>
        </w:tabs>
        <w:spacing w:after="0" w:line="360" w:lineRule="auto"/>
        <w:jc w:val="both"/>
        <w:rPr>
          <w:b/>
          <w:sz w:val="28"/>
          <w:szCs w:val="28"/>
        </w:rPr>
      </w:pPr>
    </w:p>
    <w:p w:rsidR="00956444" w:rsidRPr="00055B80" w:rsidRDefault="00956444" w:rsidP="00015C87">
      <w:pPr>
        <w:tabs>
          <w:tab w:val="left" w:pos="720"/>
        </w:tabs>
        <w:spacing w:after="0" w:line="360" w:lineRule="auto"/>
        <w:jc w:val="both"/>
        <w:outlineLvl w:val="0"/>
        <w:rPr>
          <w:b/>
          <w:bCs/>
          <w:sz w:val="28"/>
          <w:szCs w:val="28"/>
        </w:rPr>
      </w:pPr>
    </w:p>
    <w:p w:rsidR="00956444" w:rsidRPr="00055B80" w:rsidRDefault="00956444" w:rsidP="00015C87">
      <w:pPr>
        <w:tabs>
          <w:tab w:val="left" w:pos="720"/>
        </w:tabs>
        <w:spacing w:after="0" w:line="360" w:lineRule="auto"/>
        <w:jc w:val="both"/>
        <w:outlineLvl w:val="0"/>
        <w:rPr>
          <w:b/>
          <w:bCs/>
          <w:sz w:val="28"/>
          <w:szCs w:val="28"/>
        </w:rPr>
      </w:pPr>
    </w:p>
    <w:p w:rsidR="00956444" w:rsidRPr="00055B80" w:rsidRDefault="00956444" w:rsidP="00015C87">
      <w:pPr>
        <w:tabs>
          <w:tab w:val="left" w:pos="720"/>
        </w:tabs>
        <w:spacing w:after="0" w:line="360" w:lineRule="auto"/>
        <w:jc w:val="both"/>
        <w:outlineLvl w:val="0"/>
        <w:rPr>
          <w:b/>
          <w:bCs/>
          <w:sz w:val="28"/>
          <w:szCs w:val="28"/>
        </w:rPr>
      </w:pPr>
      <w:r w:rsidRPr="00055B80">
        <w:rPr>
          <w:b/>
          <w:bCs/>
          <w:sz w:val="28"/>
          <w:szCs w:val="28"/>
        </w:rPr>
        <w:lastRenderedPageBreak/>
        <w:t>B. Latar belakang Masalah</w:t>
      </w:r>
    </w:p>
    <w:p w:rsidR="00956444" w:rsidRPr="00055B80" w:rsidRDefault="00956444" w:rsidP="00015C87">
      <w:pPr>
        <w:tabs>
          <w:tab w:val="left" w:pos="720"/>
        </w:tabs>
        <w:spacing w:after="0" w:line="360" w:lineRule="auto"/>
        <w:jc w:val="both"/>
        <w:rPr>
          <w:b/>
          <w:sz w:val="28"/>
          <w:szCs w:val="28"/>
        </w:rPr>
      </w:pPr>
    </w:p>
    <w:p w:rsidR="00956444" w:rsidRPr="00055B80" w:rsidRDefault="00956444" w:rsidP="00015C87">
      <w:pPr>
        <w:tabs>
          <w:tab w:val="left" w:pos="720"/>
        </w:tabs>
        <w:spacing w:after="0" w:line="360" w:lineRule="auto"/>
        <w:jc w:val="both"/>
        <w:rPr>
          <w:b/>
          <w:sz w:val="28"/>
          <w:szCs w:val="28"/>
        </w:rPr>
      </w:pPr>
      <w:r w:rsidRPr="00055B80">
        <w:rPr>
          <w:b/>
          <w:sz w:val="28"/>
          <w:szCs w:val="28"/>
        </w:rPr>
        <w:t xml:space="preserve">       Bicara Tentang masalah hukum dan politik di Indonesia memang tidak ada habis-habisnya.Karena hukum dan politik saling berkaitan. Apalagi dengan jabatan dan jenjang karir yang menjanjikan,seperti menjadi Calon PNS,Direktur,dan Petinggi-petinggi Negara.Bahkan sampai-sampai mereka tidak sadar Bahwa Ada hukum yang mengikat kuat dibalik semua itu.</w:t>
      </w:r>
    </w:p>
    <w:p w:rsidR="00956444" w:rsidRPr="00055B80" w:rsidRDefault="00956444" w:rsidP="008A4F58">
      <w:pPr>
        <w:tabs>
          <w:tab w:val="left" w:pos="720"/>
        </w:tabs>
        <w:spacing w:after="0" w:line="360" w:lineRule="auto"/>
        <w:jc w:val="both"/>
        <w:rPr>
          <w:b/>
          <w:sz w:val="28"/>
          <w:szCs w:val="28"/>
        </w:rPr>
      </w:pPr>
      <w:r w:rsidRPr="00055B80">
        <w:rPr>
          <w:b/>
          <w:sz w:val="28"/>
          <w:szCs w:val="28"/>
        </w:rPr>
        <w:tab/>
        <w:t>Banyak sekali Dari mereka yang menyalahgunakan wewenang dan jabatan hanya untuk kepentingan mereka sendiri.Seperti halnya yang terjadi dengan Kasus Gayus Tambunan,Seorang Pegawai Dirjen Pajak  yang  hanya Pegawai negri Sipil (PNS) Golongan III A.Yang gajinya kurang dari dua juta Rupiah.tetapi di rekeningnya terdapat uang miliaran Rupiah.</w:t>
      </w:r>
    </w:p>
    <w:p w:rsidR="00956444" w:rsidRPr="00055B80" w:rsidRDefault="00956444" w:rsidP="008A4F58">
      <w:pPr>
        <w:tabs>
          <w:tab w:val="left" w:pos="720"/>
        </w:tabs>
        <w:spacing w:after="0" w:line="360" w:lineRule="auto"/>
        <w:jc w:val="both"/>
        <w:rPr>
          <w:b/>
          <w:sz w:val="28"/>
          <w:szCs w:val="28"/>
        </w:rPr>
      </w:pPr>
      <w:r w:rsidRPr="00055B80">
        <w:rPr>
          <w:b/>
          <w:sz w:val="28"/>
          <w:szCs w:val="28"/>
        </w:rPr>
        <w:tab/>
        <w:t>Susno Duadji adalah mantan Kabareskrim yang berhasil membongkar  Markus Pajak tentang kasus gayus tambunan tersebut  dan markus di Institusinya sendiri.Keberaniannya membongkar kasus tersebut bahkan menyeret nama-nama seperti Andi Kosasih,Syahril johan,sejumlah petinggi negara yang terlibat dengan kasus Gayus,bahkan nama-nama di institusinya sendiri .</w:t>
      </w:r>
    </w:p>
    <w:p w:rsidR="00956444" w:rsidRPr="00055B80" w:rsidRDefault="00956444" w:rsidP="00015C87">
      <w:pPr>
        <w:tabs>
          <w:tab w:val="left" w:pos="720"/>
        </w:tabs>
        <w:spacing w:after="0" w:line="360" w:lineRule="auto"/>
        <w:jc w:val="both"/>
        <w:outlineLvl w:val="0"/>
        <w:rPr>
          <w:b/>
          <w:sz w:val="28"/>
          <w:szCs w:val="28"/>
        </w:rPr>
      </w:pPr>
    </w:p>
    <w:p w:rsidR="00956444" w:rsidRPr="00055B80" w:rsidRDefault="00956444" w:rsidP="00015C87">
      <w:pPr>
        <w:tabs>
          <w:tab w:val="left" w:pos="720"/>
        </w:tabs>
        <w:spacing w:after="0" w:line="360" w:lineRule="auto"/>
        <w:jc w:val="both"/>
        <w:outlineLvl w:val="0"/>
        <w:rPr>
          <w:b/>
          <w:sz w:val="28"/>
          <w:szCs w:val="28"/>
        </w:rPr>
      </w:pPr>
    </w:p>
    <w:p w:rsidR="00956444" w:rsidRPr="00055B80" w:rsidRDefault="00956444" w:rsidP="00015C87">
      <w:pPr>
        <w:tabs>
          <w:tab w:val="left" w:pos="720"/>
        </w:tabs>
        <w:spacing w:after="0" w:line="360" w:lineRule="auto"/>
        <w:jc w:val="both"/>
        <w:outlineLvl w:val="0"/>
        <w:rPr>
          <w:b/>
          <w:sz w:val="28"/>
          <w:szCs w:val="28"/>
        </w:rPr>
      </w:pPr>
    </w:p>
    <w:p w:rsidR="00956444" w:rsidRPr="00055B80" w:rsidRDefault="00956444" w:rsidP="00015C87">
      <w:pPr>
        <w:tabs>
          <w:tab w:val="left" w:pos="720"/>
        </w:tabs>
        <w:spacing w:after="0" w:line="360" w:lineRule="auto"/>
        <w:jc w:val="both"/>
        <w:outlineLvl w:val="0"/>
        <w:rPr>
          <w:b/>
          <w:bCs/>
          <w:sz w:val="32"/>
          <w:szCs w:val="32"/>
        </w:rPr>
      </w:pPr>
      <w:r w:rsidRPr="00055B80">
        <w:rPr>
          <w:b/>
          <w:bCs/>
          <w:sz w:val="32"/>
          <w:szCs w:val="32"/>
        </w:rPr>
        <w:lastRenderedPageBreak/>
        <w:t>C. Kasus Gayus Tambunan</w:t>
      </w:r>
    </w:p>
    <w:p w:rsidR="00956444" w:rsidRPr="00055B80" w:rsidRDefault="00956444" w:rsidP="00015C87">
      <w:pPr>
        <w:tabs>
          <w:tab w:val="left" w:pos="720"/>
        </w:tabs>
        <w:spacing w:after="0" w:line="360" w:lineRule="auto"/>
        <w:ind w:firstLine="720"/>
        <w:jc w:val="both"/>
        <w:rPr>
          <w:b/>
          <w:sz w:val="28"/>
          <w:szCs w:val="28"/>
        </w:rPr>
      </w:pPr>
    </w:p>
    <w:p w:rsidR="00956444" w:rsidRPr="00055B80" w:rsidRDefault="00956444" w:rsidP="00015C87">
      <w:pPr>
        <w:tabs>
          <w:tab w:val="left" w:pos="720"/>
        </w:tabs>
        <w:spacing w:after="0" w:line="360" w:lineRule="auto"/>
        <w:ind w:firstLine="720"/>
        <w:jc w:val="both"/>
        <w:rPr>
          <w:b/>
          <w:sz w:val="28"/>
          <w:szCs w:val="28"/>
        </w:rPr>
      </w:pPr>
      <w:r w:rsidRPr="00055B80">
        <w:rPr>
          <w:b/>
          <w:sz w:val="28"/>
          <w:szCs w:val="28"/>
        </w:rPr>
        <w:t xml:space="preserve">Nama yang akhir-akhir ini mencuat karena namanya disebut oleh mantan Kabareskrim Komjen Susno Duadji memiliki uang sebesar Rp 25 miliar dalam rekening pribadinya. Hal tersebut sangat mencuri perhatian karena Gayus Tambunan hanyalah seorang PNS golongan III A yang mempunyai gaji berkisar antara 1,6-1,9 juta rupiah saja. </w:t>
      </w:r>
    </w:p>
    <w:p w:rsidR="00956444" w:rsidRPr="00055B80" w:rsidRDefault="00956444" w:rsidP="005E1917">
      <w:pPr>
        <w:pStyle w:val="NormalWeb"/>
        <w:spacing w:line="360" w:lineRule="auto"/>
        <w:jc w:val="both"/>
        <w:rPr>
          <w:rFonts w:ascii="Calibri" w:hAnsi="Calibri" w:cs="Calibri"/>
          <w:b/>
          <w:sz w:val="28"/>
          <w:szCs w:val="28"/>
        </w:rPr>
      </w:pPr>
      <w:r w:rsidRPr="00055B80">
        <w:rPr>
          <w:rFonts w:ascii="Calibri" w:hAnsi="Calibri" w:cs="Calibri"/>
          <w:b/>
          <w:sz w:val="28"/>
          <w:szCs w:val="28"/>
        </w:rPr>
        <w:t>Lelaki yang memiliki nama lengkap Gayus Halomoan Tambunan ini bekerja di kantor pusat pajak dengan menjabat bagian Penelaah Keberatan Direktorat Jenderal Pajak. Posisi yang sangat strategis, sehingga ia dituduh bermain sebagai makelar kasus (markus). Kasus pun berlanjut karena di duga banyak pejabat tinggi Polri yang terlibat dalam kasus Gayus. Gayus dijadikan tersangka oleh Polri pada November 2009 terkait kepemilikan uang yang mencurigakan di rekeningnya mencapai Rp 25 miliar. Gayus terindikasi melakukan pidana korupsi, pencucian uang, dan penggelapan senilai Rp 395 juta.</w:t>
      </w:r>
    </w:p>
    <w:p w:rsidR="00956444" w:rsidRPr="00055B80" w:rsidRDefault="00956444" w:rsidP="005E1917">
      <w:pPr>
        <w:pStyle w:val="NormalWeb"/>
        <w:spacing w:line="360" w:lineRule="auto"/>
        <w:jc w:val="both"/>
        <w:rPr>
          <w:rFonts w:ascii="Calibri" w:hAnsi="Calibri" w:cs="Calibri"/>
          <w:b/>
          <w:sz w:val="28"/>
          <w:szCs w:val="28"/>
        </w:rPr>
      </w:pPr>
      <w:r w:rsidRPr="00055B80">
        <w:rPr>
          <w:rFonts w:ascii="Calibri" w:hAnsi="Calibri" w:cs="Calibri"/>
          <w:b/>
          <w:sz w:val="28"/>
          <w:szCs w:val="28"/>
        </w:rPr>
        <w:t>Namun di persidangan, jaksa hanya menjerat pasal penggelapan saja, dengan alasan uang yang diduga hasil korupsi telah dikembalikan. Sisa uang Rp 24,6 miliar, atas perintah jaksa, blokirnya dibuka. Hakim pun memutuskan Gayus divonis 6 bulan penjara dan masa percobaan setahun.</w:t>
      </w:r>
    </w:p>
    <w:p w:rsidR="00956444" w:rsidRPr="00055B80" w:rsidRDefault="00956444" w:rsidP="005E1917">
      <w:pPr>
        <w:pStyle w:val="NormalWeb"/>
        <w:spacing w:line="360" w:lineRule="auto"/>
        <w:jc w:val="both"/>
        <w:rPr>
          <w:rFonts w:ascii="Calibri" w:hAnsi="Calibri" w:cs="Calibri"/>
          <w:b/>
          <w:sz w:val="28"/>
          <w:szCs w:val="28"/>
        </w:rPr>
      </w:pPr>
      <w:r w:rsidRPr="00055B80">
        <w:rPr>
          <w:rFonts w:ascii="Calibri" w:hAnsi="Calibri" w:cs="Calibri"/>
          <w:b/>
          <w:sz w:val="28"/>
          <w:szCs w:val="28"/>
        </w:rPr>
        <w:lastRenderedPageBreak/>
        <w:t xml:space="preserve">     Setelah dilakukan pemeriksaan, dari uang total Rp 25 miliar, uang sejumlah Rp 395 juta disita, dan sisanya sebesar Rp 24,6 miliar pun hilang entah kemana dan tidak ada pembahasan lanjut mengenai uang sebesar itu. Dalam kasus ini, Gayus dijerat 3 pasal sekaligus, yakni Korupsi, Pengelapan Uang dan Pencucian Uang. Tetapi pada persidangan ia hanya didakwa kasus Penggelapan Uang saja. Alhasil, hukuman sangat ringan pun ia dapatkan, yaitu 1 tahun. Tetapi, tak lama kemudian, Gayus pun malah dibebaskan. Dikarenakan ada penghapusan pasal yang dilakukan jaksa, yakni menghilangkan pasal korupsi dan pencucian uang dan hanya mengenakan</w:t>
      </w:r>
      <w:r w:rsidRPr="00055B80">
        <w:rPr>
          <w:b/>
        </w:rPr>
        <w:t xml:space="preserve"> </w:t>
      </w:r>
      <w:r w:rsidRPr="00055B80">
        <w:rPr>
          <w:rFonts w:ascii="Calibri" w:hAnsi="Calibri" w:cs="Calibri"/>
          <w:b/>
          <w:sz w:val="28"/>
          <w:szCs w:val="28"/>
        </w:rPr>
        <w:t>pasal penggelapan,</w:t>
      </w:r>
    </w:p>
    <w:p w:rsidR="00956444" w:rsidRPr="00055B80" w:rsidRDefault="00956444" w:rsidP="005E1917">
      <w:pPr>
        <w:tabs>
          <w:tab w:val="left" w:pos="720"/>
        </w:tabs>
        <w:spacing w:after="0" w:line="360" w:lineRule="auto"/>
        <w:jc w:val="both"/>
        <w:rPr>
          <w:b/>
          <w:sz w:val="28"/>
          <w:szCs w:val="28"/>
        </w:rPr>
      </w:pPr>
      <w:r w:rsidRPr="00055B80">
        <w:rPr>
          <w:b/>
          <w:sz w:val="28"/>
          <w:szCs w:val="28"/>
        </w:rPr>
        <w:t xml:space="preserve"> Berita terakhir menyebutkan bahwa Gayus Tambunan sudah tertangkap. Gayus di vonis hanya 6 bulan dengan masa percobaan 1 tahun. Gayus Tambunan (GT) ternyata telah dijatuhi hukuman melalui vonis di Pengadilan Negeri Tangerang hanya selama 6 bulan dengan masa percobaan 1 tahun. Vonis itu lebih rendah dari tuntutan Jaksa Penuntut Umum 1 tahun penjara dengan masa percobaan 1 tahun.Proses hukumnya berlangsung 23 Februari 2010 dimana Gayus tambunan  dituntut hukuman 6 bulan dengan percobaan hukuman 1 tahun oleh JPU. saat naik di Kejaksaan Negeri, tuntutan berubah menjadi 1 tahun penjara dengan masa percobaan 1 tahun.  </w:t>
      </w:r>
    </w:p>
    <w:p w:rsidR="00055B80" w:rsidRDefault="00055B80" w:rsidP="005E1917">
      <w:pPr>
        <w:pStyle w:val="NormalWeb"/>
        <w:spacing w:line="360" w:lineRule="auto"/>
        <w:jc w:val="both"/>
        <w:rPr>
          <w:b/>
          <w:sz w:val="28"/>
          <w:szCs w:val="28"/>
        </w:rPr>
      </w:pPr>
    </w:p>
    <w:p w:rsidR="00956444" w:rsidRPr="00055B80" w:rsidRDefault="00956444" w:rsidP="005E1917">
      <w:pPr>
        <w:pStyle w:val="NormalWeb"/>
        <w:spacing w:line="360" w:lineRule="auto"/>
        <w:jc w:val="both"/>
        <w:rPr>
          <w:rFonts w:ascii="Calibri" w:hAnsi="Calibri" w:cs="Calibri"/>
          <w:b/>
          <w:sz w:val="28"/>
          <w:szCs w:val="28"/>
        </w:rPr>
      </w:pPr>
      <w:r w:rsidRPr="00055B80">
        <w:rPr>
          <w:rFonts w:ascii="Calibri" w:hAnsi="Calibri" w:cs="Calibri"/>
          <w:b/>
          <w:bCs/>
          <w:sz w:val="32"/>
          <w:szCs w:val="32"/>
        </w:rPr>
        <w:lastRenderedPageBreak/>
        <w:t>Kronologi Kasus Terdakwa Gayus</w:t>
      </w:r>
      <w:r w:rsidRPr="00055B80">
        <w:rPr>
          <w:rFonts w:ascii="Calibri" w:hAnsi="Calibri" w:cs="Calibri"/>
          <w:b/>
          <w:sz w:val="28"/>
          <w:szCs w:val="28"/>
        </w:rPr>
        <w:t xml:space="preserve">: </w:t>
      </w:r>
    </w:p>
    <w:p w:rsidR="00956444" w:rsidRPr="00055B80" w:rsidRDefault="00956444" w:rsidP="00015C87">
      <w:pPr>
        <w:pStyle w:val="NormalWeb"/>
        <w:tabs>
          <w:tab w:val="left" w:pos="720"/>
        </w:tabs>
        <w:spacing w:before="0" w:beforeAutospacing="0" w:after="0" w:afterAutospacing="0" w:line="360" w:lineRule="auto"/>
        <w:ind w:firstLine="720"/>
        <w:jc w:val="both"/>
        <w:rPr>
          <w:rFonts w:ascii="Calibri" w:hAnsi="Calibri" w:cs="Calibri"/>
          <w:b/>
          <w:sz w:val="28"/>
          <w:szCs w:val="28"/>
        </w:rPr>
      </w:pPr>
      <w:r w:rsidRPr="00055B80">
        <w:rPr>
          <w:rFonts w:ascii="Calibri" w:hAnsi="Calibri" w:cs="Calibri"/>
          <w:b/>
          <w:sz w:val="28"/>
          <w:szCs w:val="28"/>
        </w:rPr>
        <w:t xml:space="preserve">Surat Perintah Dimulainya Penyidikan (SPDP) terdakwa Gayus Halomoan Tambunan dikirim ke Kejaksaan Agung (Kejagung) oleh tim penyidik Mabes Polri. </w:t>
      </w:r>
    </w:p>
    <w:p w:rsidR="00956444" w:rsidRPr="00055B80" w:rsidRDefault="00956444" w:rsidP="00015C87">
      <w:pPr>
        <w:pStyle w:val="NormalWeb"/>
        <w:tabs>
          <w:tab w:val="left" w:pos="720"/>
        </w:tabs>
        <w:spacing w:before="0" w:beforeAutospacing="0" w:after="0" w:afterAutospacing="0" w:line="360" w:lineRule="auto"/>
        <w:ind w:firstLine="720"/>
        <w:jc w:val="both"/>
        <w:rPr>
          <w:rFonts w:ascii="Calibri" w:hAnsi="Calibri" w:cs="Calibri"/>
          <w:b/>
          <w:sz w:val="28"/>
          <w:szCs w:val="28"/>
        </w:rPr>
      </w:pPr>
      <w:r w:rsidRPr="00055B80">
        <w:rPr>
          <w:rFonts w:ascii="Calibri" w:hAnsi="Calibri" w:cs="Calibri"/>
          <w:b/>
          <w:sz w:val="28"/>
          <w:szCs w:val="28"/>
        </w:rPr>
        <w:t xml:space="preserve">Kemudian pihak Kejagung menunjuk 4 jaksa untuk mengikuti perkembangan penyidikan tersebut. Mereka adalah Cirus Sinaga, Fadil Regan, Eka Kurnia dan Ika Syafitri. Berkas perkara tersebut dikirim pada 7 Oktober 2009. </w:t>
      </w:r>
    </w:p>
    <w:p w:rsidR="00956444" w:rsidRPr="00055B80" w:rsidRDefault="00956444" w:rsidP="00015C87">
      <w:pPr>
        <w:pStyle w:val="NormalWeb"/>
        <w:tabs>
          <w:tab w:val="left" w:pos="720"/>
        </w:tabs>
        <w:spacing w:before="0" w:beforeAutospacing="0" w:after="0" w:afterAutospacing="0" w:line="360" w:lineRule="auto"/>
        <w:jc w:val="both"/>
        <w:rPr>
          <w:rFonts w:ascii="Calibri" w:hAnsi="Calibri" w:cs="Calibri"/>
          <w:b/>
          <w:sz w:val="28"/>
          <w:szCs w:val="28"/>
        </w:rPr>
      </w:pPr>
      <w:r w:rsidRPr="00055B80">
        <w:rPr>
          <w:rFonts w:ascii="Calibri" w:hAnsi="Calibri" w:cs="Calibri"/>
          <w:b/>
          <w:sz w:val="28"/>
          <w:szCs w:val="28"/>
        </w:rPr>
        <w:tab/>
        <w:t xml:space="preserve">Di dalam SPDP, tersangka Gayus diduga melakukan </w:t>
      </w:r>
      <w:r w:rsidRPr="00055B80">
        <w:rPr>
          <w:rFonts w:ascii="Calibri" w:hAnsi="Calibri" w:cs="Calibri"/>
          <w:b/>
          <w:bCs/>
          <w:i/>
          <w:iCs/>
          <w:sz w:val="28"/>
          <w:szCs w:val="28"/>
        </w:rPr>
        <w:t>money laundring</w:t>
      </w:r>
      <w:r w:rsidRPr="00055B80">
        <w:rPr>
          <w:rFonts w:ascii="Calibri" w:hAnsi="Calibri" w:cs="Calibri"/>
          <w:b/>
          <w:bCs/>
          <w:sz w:val="28"/>
          <w:szCs w:val="28"/>
        </w:rPr>
        <w:t>,</w:t>
      </w:r>
      <w:r w:rsidRPr="00055B80">
        <w:rPr>
          <w:rFonts w:ascii="Calibri" w:hAnsi="Calibri" w:cs="Calibri"/>
          <w:b/>
          <w:sz w:val="28"/>
          <w:szCs w:val="28"/>
        </w:rPr>
        <w:t xml:space="preserve"> tindak pidana korupsi dan penggelapan. Analisa yang dibangun oleh Jaksa Peneliti melihat pada status Gayus yang merupakan seorang PNS pada Direktorat Keberatan dan Banding Dirjen Pajak kecil kemungkinan memiliki dana atau uang sejumlah Rp 25 Miliar pada Bank Panin, Jakarta. </w:t>
      </w:r>
    </w:p>
    <w:p w:rsidR="00956444" w:rsidRPr="00055B80" w:rsidRDefault="00956444" w:rsidP="00015C87">
      <w:pPr>
        <w:pStyle w:val="NormalWeb"/>
        <w:tabs>
          <w:tab w:val="left" w:pos="720"/>
        </w:tabs>
        <w:spacing w:before="0" w:beforeAutospacing="0" w:after="0" w:afterAutospacing="0" w:line="360" w:lineRule="auto"/>
        <w:jc w:val="both"/>
        <w:rPr>
          <w:rFonts w:ascii="Calibri" w:hAnsi="Calibri" w:cs="Calibri"/>
          <w:b/>
          <w:sz w:val="28"/>
          <w:szCs w:val="28"/>
        </w:rPr>
      </w:pPr>
      <w:r w:rsidRPr="00055B80">
        <w:rPr>
          <w:rFonts w:ascii="Calibri" w:hAnsi="Calibri" w:cs="Calibri"/>
          <w:b/>
          <w:sz w:val="28"/>
          <w:szCs w:val="28"/>
        </w:rPr>
        <w:t xml:space="preserve">       Setelah Jaksa Peneliti menelusuri alat bukti perkara yang terdiri dari saksi-saksi, keterangan tersangka dari dokumen-dokumen dan barang bukti, ternyata berkas tersebut belum lengkap.</w:t>
      </w:r>
    </w:p>
    <w:p w:rsidR="00956444" w:rsidRPr="00055B80" w:rsidRDefault="00956444" w:rsidP="00015C87">
      <w:pPr>
        <w:pStyle w:val="NormalWeb"/>
        <w:tabs>
          <w:tab w:val="left" w:pos="720"/>
        </w:tabs>
        <w:spacing w:before="0" w:beforeAutospacing="0" w:after="0" w:afterAutospacing="0" w:line="360" w:lineRule="auto"/>
        <w:jc w:val="both"/>
        <w:rPr>
          <w:rFonts w:ascii="Calibri" w:hAnsi="Calibri" w:cs="Calibri"/>
          <w:b/>
          <w:sz w:val="28"/>
          <w:szCs w:val="28"/>
        </w:rPr>
      </w:pPr>
    </w:p>
    <w:p w:rsidR="00956444" w:rsidRPr="00055B80" w:rsidRDefault="00956444" w:rsidP="00015C87">
      <w:pPr>
        <w:pStyle w:val="NormalWeb"/>
        <w:tabs>
          <w:tab w:val="left" w:pos="720"/>
        </w:tabs>
        <w:spacing w:before="0" w:beforeAutospacing="0" w:after="0" w:afterAutospacing="0" w:line="360" w:lineRule="auto"/>
        <w:jc w:val="both"/>
        <w:rPr>
          <w:rFonts w:ascii="Calibri" w:hAnsi="Calibri" w:cs="Calibri"/>
          <w:b/>
          <w:sz w:val="28"/>
          <w:szCs w:val="28"/>
        </w:rPr>
      </w:pPr>
    </w:p>
    <w:p w:rsidR="00956444" w:rsidRPr="00055B80" w:rsidRDefault="00956444" w:rsidP="00015C87">
      <w:pPr>
        <w:tabs>
          <w:tab w:val="left" w:pos="720"/>
        </w:tabs>
        <w:spacing w:after="0" w:line="360" w:lineRule="auto"/>
        <w:jc w:val="both"/>
        <w:outlineLvl w:val="0"/>
        <w:rPr>
          <w:b/>
          <w:bCs/>
          <w:sz w:val="32"/>
          <w:szCs w:val="32"/>
        </w:rPr>
      </w:pPr>
      <w:r w:rsidRPr="00055B80">
        <w:rPr>
          <w:b/>
          <w:bCs/>
          <w:sz w:val="28"/>
          <w:szCs w:val="28"/>
        </w:rPr>
        <w:br w:type="page"/>
      </w:r>
      <w:r w:rsidRPr="00055B80">
        <w:rPr>
          <w:b/>
          <w:bCs/>
          <w:sz w:val="28"/>
          <w:szCs w:val="28"/>
        </w:rPr>
        <w:lastRenderedPageBreak/>
        <w:t xml:space="preserve">  </w:t>
      </w:r>
      <w:r w:rsidRPr="00055B80">
        <w:rPr>
          <w:b/>
          <w:bCs/>
          <w:sz w:val="32"/>
          <w:szCs w:val="32"/>
        </w:rPr>
        <w:t>Kronologi Kasus Pajak Gayus Versi Kejaksaan</w:t>
      </w:r>
    </w:p>
    <w:p w:rsidR="00956444" w:rsidRPr="00055B80" w:rsidRDefault="00956444" w:rsidP="00015C87">
      <w:pPr>
        <w:tabs>
          <w:tab w:val="left" w:pos="720"/>
        </w:tabs>
        <w:spacing w:after="0" w:line="360" w:lineRule="auto"/>
        <w:jc w:val="both"/>
        <w:rPr>
          <w:b/>
          <w:sz w:val="28"/>
          <w:szCs w:val="28"/>
        </w:rPr>
      </w:pPr>
      <w:r w:rsidRPr="00055B80">
        <w:rPr>
          <w:b/>
          <w:bCs/>
          <w:sz w:val="28"/>
          <w:szCs w:val="28"/>
        </w:rPr>
        <w:tab/>
      </w:r>
      <w:r w:rsidRPr="00055B80">
        <w:rPr>
          <w:b/>
          <w:sz w:val="28"/>
          <w:szCs w:val="28"/>
        </w:rPr>
        <w:t>Dalam berkas Gayus dijerat 3 pasal yakni pasal korupsi, pencucian uang, dan penggelapan.Mantan Kepala Badan Reserse dan Kriminal Komisaris Jenderal Susno Duadji membongkar makelar kasus di intitusinya. Jaksa peneliti, Cyrus Sinaga membeberkan kronologi kasus tersebut.Dia menjelaskan kasus ini awalnya jaksa menerima berkas perkara pada 7 Oktober 2009, setelah diteliti jaksa menyatakan berkas tersebut belum lengkap.</w:t>
      </w:r>
    </w:p>
    <w:p w:rsidR="00956444" w:rsidRPr="00055B80" w:rsidRDefault="00956444" w:rsidP="00015C87">
      <w:pPr>
        <w:tabs>
          <w:tab w:val="left" w:pos="720"/>
        </w:tabs>
        <w:spacing w:after="0" w:line="360" w:lineRule="auto"/>
        <w:jc w:val="both"/>
        <w:rPr>
          <w:b/>
          <w:sz w:val="28"/>
          <w:szCs w:val="28"/>
        </w:rPr>
      </w:pPr>
      <w:r w:rsidRPr="00055B80">
        <w:rPr>
          <w:b/>
          <w:sz w:val="28"/>
          <w:szCs w:val="28"/>
        </w:rPr>
        <w:tab/>
        <w:t>Dikarenakan  Gayus seorang pegawai negeri dan memiliki dana Rp 25 miliar di Bank Panin. Bahkan jaksa Cyrus Sinaga mengungkapkan alasan mengapa pada awalnya Gayus dijerat tiga pasal tersebut. Menurut Jaksa Cyrus Sinaga, uang Rp 25 miliar milik Andi Kosasih, seorang pengusaha asal Batam. Jaksa menjelaskan antara Gayus dan Andi terjalin perjanjian bisnis. Dan Andi menggunakan jasa pihak kedua untuk melakukan pengadaan tanah.</w:t>
      </w:r>
    </w:p>
    <w:p w:rsidR="00956444" w:rsidRPr="00055B80" w:rsidRDefault="00956444" w:rsidP="00015C87">
      <w:pPr>
        <w:tabs>
          <w:tab w:val="left" w:pos="720"/>
        </w:tabs>
        <w:spacing w:after="0" w:line="360" w:lineRule="auto"/>
        <w:jc w:val="both"/>
        <w:rPr>
          <w:b/>
          <w:sz w:val="28"/>
          <w:szCs w:val="28"/>
        </w:rPr>
      </w:pPr>
      <w:r w:rsidRPr="00055B80">
        <w:rPr>
          <w:b/>
          <w:sz w:val="28"/>
          <w:szCs w:val="28"/>
        </w:rPr>
        <w:tab/>
        <w:t>Biaya yang dibutuhkan untuk pengadaan tanah tersebut sebesar US$ 6 juta. Andi membayarkan uang tersebut sebanyak enam kali secara tunai. Rinciannya; pada 1 juni 2008 dibayarkan sebesar 900.000 US dolar; 15 September 2008 sebesar 650.000 US dolar; 27 Oktober 2008 dibayarkan 260.000 US dolar; 10 November 2008 sebesar 200.000 US dolar; 10 Desember 2008 sebesar 500.000 US dolar; 16 Februari 2009 sebesar 300.000 US dolar. Total yang sudah diserahkan sebesar 2.810.000 US dolar.</w:t>
      </w:r>
    </w:p>
    <w:p w:rsidR="00956444" w:rsidRPr="00055B80" w:rsidRDefault="00956444" w:rsidP="00015C87">
      <w:pPr>
        <w:tabs>
          <w:tab w:val="left" w:pos="720"/>
        </w:tabs>
        <w:spacing w:after="0" w:line="360" w:lineRule="auto"/>
        <w:jc w:val="both"/>
        <w:rPr>
          <w:b/>
          <w:bCs/>
          <w:sz w:val="32"/>
          <w:szCs w:val="32"/>
        </w:rPr>
      </w:pPr>
      <w:r w:rsidRPr="00055B80">
        <w:rPr>
          <w:b/>
          <w:bCs/>
          <w:sz w:val="32"/>
          <w:szCs w:val="32"/>
        </w:rPr>
        <w:lastRenderedPageBreak/>
        <w:t>SEJUMLAH ORANG YANG TERLIBAT</w:t>
      </w:r>
      <w:r w:rsidRPr="00055B80">
        <w:rPr>
          <w:b/>
          <w:sz w:val="32"/>
          <w:szCs w:val="32"/>
        </w:rPr>
        <w:tab/>
        <w:t xml:space="preserve"> </w:t>
      </w:r>
    </w:p>
    <w:p w:rsidR="00956444" w:rsidRPr="00055B80" w:rsidRDefault="00956444" w:rsidP="00015C87">
      <w:pPr>
        <w:pStyle w:val="NormalWeb"/>
        <w:tabs>
          <w:tab w:val="left" w:pos="720"/>
        </w:tabs>
        <w:spacing w:before="0" w:beforeAutospacing="0" w:after="0" w:afterAutospacing="0" w:line="360" w:lineRule="auto"/>
        <w:jc w:val="both"/>
        <w:rPr>
          <w:rFonts w:ascii="Calibri" w:hAnsi="Calibri" w:cs="Calibri"/>
          <w:b/>
          <w:sz w:val="28"/>
          <w:szCs w:val="28"/>
        </w:rPr>
      </w:pPr>
      <w:r w:rsidRPr="00055B80">
        <w:rPr>
          <w:rFonts w:ascii="Calibri" w:hAnsi="Calibri" w:cs="Calibri"/>
          <w:b/>
          <w:sz w:val="28"/>
          <w:szCs w:val="28"/>
        </w:rPr>
        <w:t xml:space="preserve">      Seperti yang kita tahu bahwa dalam kasus pajak ini bukan hanya gayus saja yang bekeja sendiri tetapi ia juga mempunyai jaringan.sebelum Gayus Tambunan pergi ke Singapura ia pernah memberi pengakuan ke Satgas Pemberantasan Mafia Hukum bahwa bukan hanya dirinya yang bertugas  tetapi ada orang lain.</w:t>
      </w:r>
    </w:p>
    <w:p w:rsidR="004330BF" w:rsidRPr="00055B80" w:rsidRDefault="00956444" w:rsidP="00055B80">
      <w:pPr>
        <w:pStyle w:val="NormalWeb"/>
        <w:spacing w:before="0" w:beforeAutospacing="0" w:after="0" w:afterAutospacing="0" w:line="360" w:lineRule="auto"/>
        <w:rPr>
          <w:rFonts w:asciiTheme="minorHAnsi" w:hAnsiTheme="minorHAnsi"/>
          <w:b/>
          <w:sz w:val="28"/>
          <w:szCs w:val="28"/>
        </w:rPr>
      </w:pPr>
      <w:r w:rsidRPr="00055B80">
        <w:rPr>
          <w:rFonts w:ascii="Calibri" w:hAnsi="Calibri" w:cs="Calibri"/>
          <w:b/>
          <w:sz w:val="28"/>
          <w:szCs w:val="28"/>
        </w:rPr>
        <w:t xml:space="preserve">       Selain sejumlah petinggi negara yang terlibat istri Gayus(Milana Anggraeni) juga ditetapkan sebagai tersangka karena ia diketahui menerima dana dari suaminya (Gayus Tambunan) sebesar 3,6 miliar .Andi kosasih juga menerima dana dari Gayus tambunan Sebesar Rp 1,9 miliar,masuk ke rekening Gayus Rp 10 miliar dan tabungan Gayus Rp 1 miliar.</w:t>
      </w:r>
      <w:r w:rsidR="004330BF" w:rsidRPr="00055B80">
        <w:rPr>
          <w:rStyle w:val="BalloonText"/>
          <w:b/>
        </w:rPr>
        <w:t xml:space="preserve"> </w:t>
      </w:r>
      <w:r w:rsidR="004330BF" w:rsidRPr="00055B80">
        <w:rPr>
          <w:rFonts w:asciiTheme="minorHAnsi" w:hAnsiTheme="minorHAnsi"/>
          <w:b/>
          <w:sz w:val="28"/>
          <w:szCs w:val="28"/>
        </w:rPr>
        <w:t>Jaksa Agung Muda Pengawasan (Jamwas), Hamzah Tadja mencurigai adanya itikad tidak baik dari Cirus Sinaga selaku jaksa peneliti berkas perkara Gayus Tambunan. Diketahui bahwa pengiriman Surat Perintah Dimulainya Penyidikan (SPDP) kasus Gayus ternyata tidak sesuai prosedur yang ada.</w:t>
      </w:r>
    </w:p>
    <w:p w:rsidR="009B08A5" w:rsidRPr="00055B80" w:rsidRDefault="004330BF" w:rsidP="00055B80">
      <w:pPr>
        <w:pStyle w:val="NormalWeb"/>
        <w:spacing w:before="0" w:beforeAutospacing="0" w:after="0" w:afterAutospacing="0" w:line="360" w:lineRule="auto"/>
        <w:rPr>
          <w:rFonts w:asciiTheme="minorHAnsi" w:hAnsiTheme="minorHAnsi"/>
          <w:b/>
          <w:sz w:val="28"/>
          <w:szCs w:val="28"/>
        </w:rPr>
      </w:pPr>
      <w:r w:rsidRPr="00055B80">
        <w:rPr>
          <w:rFonts w:asciiTheme="minorHAnsi" w:hAnsiTheme="minorHAnsi"/>
          <w:b/>
          <w:sz w:val="28"/>
          <w:szCs w:val="28"/>
        </w:rPr>
        <w:t xml:space="preserve">“SPDP tidak melalui prosedur, </w:t>
      </w:r>
      <w:r w:rsidR="009B08A5" w:rsidRPr="00055B80">
        <w:rPr>
          <w:rFonts w:asciiTheme="minorHAnsi" w:hAnsiTheme="minorHAnsi"/>
          <w:b/>
          <w:sz w:val="28"/>
          <w:szCs w:val="28"/>
        </w:rPr>
        <w:t xml:space="preserve">yang seharusnya masuk terlebih dahulu ke </w:t>
      </w:r>
      <w:r w:rsidRPr="00055B80">
        <w:rPr>
          <w:rFonts w:asciiTheme="minorHAnsi" w:hAnsiTheme="minorHAnsi"/>
          <w:b/>
          <w:sz w:val="28"/>
          <w:szCs w:val="28"/>
        </w:rPr>
        <w:t>Jampidum, tapi diantar masuk melalui inspektur</w:t>
      </w:r>
      <w:r w:rsidR="009B08A5" w:rsidRPr="00055B80">
        <w:rPr>
          <w:rFonts w:asciiTheme="minorHAnsi" w:hAnsiTheme="minorHAnsi"/>
          <w:b/>
          <w:sz w:val="28"/>
          <w:szCs w:val="28"/>
        </w:rPr>
        <w:t>.</w:t>
      </w:r>
      <w:r w:rsidRPr="00055B80">
        <w:rPr>
          <w:rFonts w:asciiTheme="minorHAnsi" w:hAnsiTheme="minorHAnsi"/>
          <w:b/>
          <w:sz w:val="28"/>
          <w:szCs w:val="28"/>
        </w:rPr>
        <w:t xml:space="preserve"> </w:t>
      </w:r>
      <w:r w:rsidR="009B08A5" w:rsidRPr="00055B80">
        <w:rPr>
          <w:rFonts w:asciiTheme="minorHAnsi" w:hAnsiTheme="minorHAnsi"/>
          <w:b/>
          <w:sz w:val="28"/>
          <w:szCs w:val="28"/>
        </w:rPr>
        <w:t xml:space="preserve"> </w:t>
      </w:r>
      <w:r w:rsidRPr="00055B80">
        <w:rPr>
          <w:rFonts w:asciiTheme="minorHAnsi" w:hAnsiTheme="minorHAnsi"/>
          <w:b/>
          <w:sz w:val="28"/>
          <w:szCs w:val="28"/>
        </w:rPr>
        <w:t>memang ada informasi bahwa SPDP tersebut diambil sendiri oleh Cirus ke Mabes Polri. Namun, pihaknya belum bisa memastikan kebenarannya karena masih harus mengkonfirmasikan dengan pihak Mabes.</w:t>
      </w:r>
      <w:r w:rsidR="009B08A5" w:rsidRPr="00055B80">
        <w:rPr>
          <w:rFonts w:asciiTheme="minorHAnsi" w:hAnsiTheme="minorHAnsi"/>
          <w:b/>
          <w:sz w:val="28"/>
          <w:szCs w:val="28"/>
        </w:rPr>
        <w:t xml:space="preserve"> </w:t>
      </w:r>
      <w:r w:rsidRPr="00055B80">
        <w:rPr>
          <w:rFonts w:asciiTheme="minorHAnsi" w:hAnsiTheme="minorHAnsi"/>
          <w:b/>
          <w:sz w:val="28"/>
          <w:szCs w:val="28"/>
        </w:rPr>
        <w:t xml:space="preserve"> Cirus sendirilah yang mengantarkan SPDP tersebut langsung kepada Direktur Prapenuntutan Jampidum saat itu, Poltak Manullang.</w:t>
      </w:r>
      <w:r w:rsidR="009B08A5" w:rsidRPr="00055B80">
        <w:rPr>
          <w:rFonts w:asciiTheme="minorHAnsi" w:hAnsiTheme="minorHAnsi"/>
          <w:b/>
          <w:sz w:val="28"/>
          <w:szCs w:val="28"/>
        </w:rPr>
        <w:t xml:space="preserve">  </w:t>
      </w:r>
      <w:r w:rsidRPr="00055B80">
        <w:rPr>
          <w:rFonts w:asciiTheme="minorHAnsi" w:hAnsiTheme="minorHAnsi"/>
          <w:b/>
          <w:sz w:val="28"/>
          <w:szCs w:val="28"/>
        </w:rPr>
        <w:t xml:space="preserve">semestinya </w:t>
      </w:r>
      <w:r w:rsidRPr="00055B80">
        <w:rPr>
          <w:rFonts w:asciiTheme="minorHAnsi" w:hAnsiTheme="minorHAnsi"/>
          <w:b/>
          <w:sz w:val="28"/>
          <w:szCs w:val="28"/>
        </w:rPr>
        <w:lastRenderedPageBreak/>
        <w:t>SPDP masuk dari Mabes Polri langsung ke Kabbag TU Jampidum. Setelah itu diproses untuk diberikan kepada Jampidum supaya ditunjuk jaksanya.</w:t>
      </w:r>
    </w:p>
    <w:p w:rsidR="004330BF" w:rsidRPr="00055B80" w:rsidRDefault="004330BF" w:rsidP="00055B80">
      <w:pPr>
        <w:pStyle w:val="NormalWeb"/>
        <w:spacing w:before="0" w:beforeAutospacing="0" w:after="0" w:afterAutospacing="0" w:line="360" w:lineRule="auto"/>
        <w:rPr>
          <w:rFonts w:asciiTheme="minorHAnsi" w:hAnsiTheme="minorHAnsi"/>
          <w:b/>
          <w:sz w:val="28"/>
          <w:szCs w:val="28"/>
        </w:rPr>
      </w:pPr>
      <w:r w:rsidRPr="00055B80">
        <w:rPr>
          <w:rFonts w:asciiTheme="minorHAnsi" w:hAnsiTheme="minorHAnsi"/>
          <w:b/>
          <w:sz w:val="28"/>
          <w:szCs w:val="28"/>
        </w:rPr>
        <w:t>Oleh karena itu, hasil pemeriksaan jajaran Pengawasan Kejagung menilai ada itikad tidak baik dari jaksa Cirus dalam menangani perkara Gayus Tambunan.</w:t>
      </w:r>
      <w:r w:rsidR="009B08A5" w:rsidRPr="00055B80">
        <w:rPr>
          <w:rFonts w:asciiTheme="minorHAnsi" w:hAnsiTheme="minorHAnsi"/>
          <w:b/>
          <w:sz w:val="28"/>
          <w:szCs w:val="28"/>
        </w:rPr>
        <w:t xml:space="preserve"> Itu sebabnya </w:t>
      </w:r>
      <w:r w:rsidRPr="00055B80">
        <w:rPr>
          <w:rFonts w:asciiTheme="minorHAnsi" w:hAnsiTheme="minorHAnsi"/>
          <w:b/>
          <w:sz w:val="28"/>
          <w:szCs w:val="28"/>
        </w:rPr>
        <w:t>ia dihukum karena ada itikad tidak baik.</w:t>
      </w:r>
    </w:p>
    <w:p w:rsidR="004330BF" w:rsidRPr="00055B80" w:rsidRDefault="004330BF" w:rsidP="00055B80">
      <w:pPr>
        <w:pStyle w:val="NormalWeb"/>
        <w:spacing w:before="0" w:beforeAutospacing="0" w:after="0" w:afterAutospacing="0" w:line="360" w:lineRule="auto"/>
        <w:rPr>
          <w:rFonts w:asciiTheme="minorHAnsi" w:hAnsiTheme="minorHAnsi"/>
          <w:b/>
          <w:sz w:val="28"/>
          <w:szCs w:val="28"/>
        </w:rPr>
      </w:pPr>
      <w:r w:rsidRPr="00055B80">
        <w:rPr>
          <w:rFonts w:asciiTheme="minorHAnsi" w:hAnsiTheme="minorHAnsi"/>
          <w:b/>
          <w:sz w:val="28"/>
          <w:szCs w:val="28"/>
        </w:rPr>
        <w:t>Sebelumnya, jaksa Cirus Sinaga dan mantan Direktur Prapenuntutan Jampidum Poltak Manullang terbukti tidak cermat dalam menangani kasus Gayus. Keduanya dikenai sanksi pembebasan dari jabatan struktural.</w:t>
      </w:r>
    </w:p>
    <w:p w:rsidR="004330BF" w:rsidRPr="00055B80" w:rsidRDefault="004330BF" w:rsidP="004330BF">
      <w:pPr>
        <w:pStyle w:val="NormalWeb"/>
        <w:spacing w:line="480" w:lineRule="auto"/>
        <w:rPr>
          <w:rFonts w:asciiTheme="minorHAnsi" w:hAnsiTheme="minorHAnsi"/>
          <w:b/>
          <w:sz w:val="28"/>
          <w:szCs w:val="28"/>
        </w:rPr>
      </w:pPr>
    </w:p>
    <w:p w:rsidR="004330BF" w:rsidRPr="00055B80" w:rsidRDefault="004330BF" w:rsidP="004330BF">
      <w:pPr>
        <w:pStyle w:val="NormalWeb"/>
        <w:spacing w:line="480" w:lineRule="auto"/>
        <w:rPr>
          <w:rFonts w:asciiTheme="minorHAnsi" w:hAnsiTheme="minorHAnsi"/>
          <w:b/>
          <w:sz w:val="28"/>
          <w:szCs w:val="28"/>
        </w:rPr>
      </w:pPr>
    </w:p>
    <w:p w:rsidR="004330BF" w:rsidRPr="00055B80" w:rsidRDefault="004330BF" w:rsidP="004330BF">
      <w:pPr>
        <w:pStyle w:val="NormalWeb"/>
        <w:spacing w:line="480" w:lineRule="auto"/>
        <w:rPr>
          <w:rFonts w:asciiTheme="minorHAnsi" w:hAnsiTheme="minorHAnsi"/>
          <w:b/>
          <w:sz w:val="28"/>
          <w:szCs w:val="28"/>
        </w:rPr>
      </w:pPr>
    </w:p>
    <w:p w:rsidR="009B08A5" w:rsidRPr="00055B80" w:rsidRDefault="009B08A5" w:rsidP="004330BF">
      <w:pPr>
        <w:pStyle w:val="NormalWeb"/>
        <w:spacing w:line="480" w:lineRule="auto"/>
        <w:rPr>
          <w:b/>
          <w:bCs/>
          <w:sz w:val="32"/>
          <w:szCs w:val="32"/>
        </w:rPr>
      </w:pPr>
    </w:p>
    <w:p w:rsidR="009B08A5" w:rsidRPr="00055B80" w:rsidRDefault="009B08A5" w:rsidP="004330BF">
      <w:pPr>
        <w:pStyle w:val="NormalWeb"/>
        <w:spacing w:line="480" w:lineRule="auto"/>
        <w:rPr>
          <w:b/>
          <w:bCs/>
          <w:sz w:val="32"/>
          <w:szCs w:val="32"/>
        </w:rPr>
      </w:pPr>
    </w:p>
    <w:p w:rsidR="00055B80" w:rsidRDefault="00055B80" w:rsidP="004330BF">
      <w:pPr>
        <w:pStyle w:val="NormalWeb"/>
        <w:spacing w:line="480" w:lineRule="auto"/>
        <w:rPr>
          <w:b/>
          <w:bCs/>
          <w:sz w:val="32"/>
          <w:szCs w:val="32"/>
        </w:rPr>
      </w:pPr>
    </w:p>
    <w:p w:rsidR="00956444" w:rsidRPr="00055B80" w:rsidRDefault="00956444" w:rsidP="004330BF">
      <w:pPr>
        <w:pStyle w:val="NormalWeb"/>
        <w:spacing w:line="480" w:lineRule="auto"/>
        <w:rPr>
          <w:rFonts w:asciiTheme="minorHAnsi" w:hAnsiTheme="minorHAnsi"/>
          <w:b/>
          <w:sz w:val="28"/>
          <w:szCs w:val="28"/>
        </w:rPr>
      </w:pPr>
      <w:r w:rsidRPr="00055B80">
        <w:rPr>
          <w:b/>
          <w:bCs/>
          <w:sz w:val="32"/>
          <w:szCs w:val="32"/>
        </w:rPr>
        <w:lastRenderedPageBreak/>
        <w:t xml:space="preserve">Kesimpulan </w:t>
      </w:r>
    </w:p>
    <w:p w:rsidR="00956444" w:rsidRPr="00055B80" w:rsidRDefault="00956444" w:rsidP="009B5B95">
      <w:pPr>
        <w:autoSpaceDE w:val="0"/>
        <w:autoSpaceDN w:val="0"/>
        <w:adjustRightInd w:val="0"/>
        <w:spacing w:after="0" w:line="360" w:lineRule="auto"/>
        <w:ind w:firstLine="720"/>
        <w:rPr>
          <w:b/>
          <w:bCs/>
          <w:sz w:val="32"/>
          <w:szCs w:val="32"/>
        </w:rPr>
      </w:pPr>
    </w:p>
    <w:p w:rsidR="00956444" w:rsidRPr="00055B80" w:rsidRDefault="00956444" w:rsidP="003B621F">
      <w:pPr>
        <w:spacing w:after="0" w:line="360" w:lineRule="auto"/>
        <w:ind w:firstLine="720"/>
        <w:jc w:val="both"/>
        <w:rPr>
          <w:rFonts w:ascii="Times New Roman" w:hAnsi="Times New Roman" w:cs="Times New Roman"/>
          <w:b/>
          <w:sz w:val="32"/>
          <w:szCs w:val="32"/>
        </w:rPr>
      </w:pPr>
      <w:r w:rsidRPr="00055B80">
        <w:rPr>
          <w:b/>
          <w:bCs/>
          <w:sz w:val="32"/>
          <w:szCs w:val="32"/>
        </w:rPr>
        <w:t xml:space="preserve">Bahwa Dari kasus gayus tersebut  Kita menyimpulkan banyak sekali </w:t>
      </w:r>
      <w:r w:rsidRPr="00055B80">
        <w:rPr>
          <w:b/>
          <w:bCs/>
          <w:color w:val="000000"/>
          <w:sz w:val="32"/>
          <w:szCs w:val="32"/>
        </w:rPr>
        <w:t>para   aparat penegak hukum itu  sendiri yang  menyalahgunakan wewenang dan jabatannya.dan kasus gayus ini juga sangat merugikan Negara kita. Kita berharap ke depan, tidak ada lagi kanker ganas yang bernama markus dan mafia hukum menggerogoti tubuh institusi penegak hukum,</w:t>
      </w:r>
      <w:r w:rsidRPr="00055B80">
        <w:rPr>
          <w:rFonts w:ascii="Times New Roman" w:hAnsi="Times New Roman" w:cs="Times New Roman"/>
          <w:b/>
          <w:i/>
          <w:iCs/>
          <w:sz w:val="24"/>
          <w:szCs w:val="24"/>
        </w:rPr>
        <w:t xml:space="preserve"> </w:t>
      </w:r>
      <w:r w:rsidRPr="00055B80">
        <w:rPr>
          <w:b/>
          <w:bCs/>
          <w:sz w:val="32"/>
          <w:szCs w:val="32"/>
        </w:rPr>
        <w:t>kebobrokan institusi yang seharusnya menjadi pelindung, pengaman, pengayom sekaligus teladan masyarakat ternyata malah menjadi  makelar kasus dalam permasalahan ini.</w:t>
      </w:r>
    </w:p>
    <w:p w:rsidR="00956444" w:rsidRPr="00055B80" w:rsidRDefault="00956444" w:rsidP="003B621F">
      <w:pPr>
        <w:autoSpaceDE w:val="0"/>
        <w:autoSpaceDN w:val="0"/>
        <w:adjustRightInd w:val="0"/>
        <w:spacing w:after="0" w:line="360" w:lineRule="auto"/>
        <w:ind w:firstLine="720"/>
        <w:jc w:val="both"/>
        <w:rPr>
          <w:b/>
          <w:bCs/>
          <w:color w:val="000000"/>
          <w:sz w:val="32"/>
          <w:szCs w:val="32"/>
        </w:rPr>
      </w:pPr>
      <w:r w:rsidRPr="00055B80">
        <w:rPr>
          <w:b/>
          <w:bCs/>
          <w:color w:val="000000"/>
          <w:sz w:val="32"/>
          <w:szCs w:val="32"/>
        </w:rPr>
        <w:t>Semoga Penegakkan hukum kembali sehat menjalankan tugasnya dalam menegakkan hukum.agar Penegakkan hukum di Negara kita ini sesuai dengan nurani keadilan.</w:t>
      </w:r>
    </w:p>
    <w:p w:rsidR="00956444" w:rsidRPr="00055B80" w:rsidRDefault="00956444" w:rsidP="00015C87">
      <w:pPr>
        <w:tabs>
          <w:tab w:val="left" w:pos="720"/>
        </w:tabs>
        <w:spacing w:after="0" w:line="360" w:lineRule="auto"/>
        <w:jc w:val="both"/>
        <w:rPr>
          <w:b/>
          <w:bCs/>
          <w:sz w:val="32"/>
          <w:szCs w:val="32"/>
        </w:rPr>
      </w:pPr>
      <w:r w:rsidRPr="00055B80">
        <w:rPr>
          <w:b/>
          <w:bCs/>
          <w:sz w:val="32"/>
          <w:szCs w:val="32"/>
        </w:rPr>
        <w:t xml:space="preserve">                    </w:t>
      </w:r>
    </w:p>
    <w:p w:rsidR="00956444" w:rsidRPr="00055B80" w:rsidRDefault="00956444" w:rsidP="00015C87">
      <w:pPr>
        <w:tabs>
          <w:tab w:val="left" w:pos="720"/>
        </w:tabs>
        <w:spacing w:after="0" w:line="360" w:lineRule="auto"/>
        <w:jc w:val="both"/>
        <w:rPr>
          <w:b/>
          <w:bCs/>
          <w:sz w:val="32"/>
          <w:szCs w:val="32"/>
        </w:rPr>
      </w:pPr>
    </w:p>
    <w:p w:rsidR="00956444" w:rsidRPr="00055B80" w:rsidRDefault="00956444" w:rsidP="00015C87">
      <w:pPr>
        <w:tabs>
          <w:tab w:val="left" w:pos="720"/>
        </w:tabs>
        <w:spacing w:after="0" w:line="360" w:lineRule="auto"/>
        <w:jc w:val="both"/>
        <w:rPr>
          <w:b/>
          <w:bCs/>
          <w:sz w:val="32"/>
          <w:szCs w:val="32"/>
        </w:rPr>
      </w:pPr>
    </w:p>
    <w:p w:rsidR="00956444" w:rsidRPr="00055B80" w:rsidRDefault="00956444" w:rsidP="00015C87">
      <w:pPr>
        <w:tabs>
          <w:tab w:val="left" w:pos="720"/>
        </w:tabs>
        <w:spacing w:after="0" w:line="360" w:lineRule="auto"/>
        <w:jc w:val="both"/>
        <w:rPr>
          <w:b/>
          <w:bCs/>
          <w:sz w:val="32"/>
          <w:szCs w:val="32"/>
        </w:rPr>
      </w:pPr>
    </w:p>
    <w:p w:rsidR="00956444" w:rsidRPr="00055B80" w:rsidRDefault="00956444" w:rsidP="00015C87">
      <w:pPr>
        <w:tabs>
          <w:tab w:val="left" w:pos="720"/>
        </w:tabs>
        <w:spacing w:after="0" w:line="360" w:lineRule="auto"/>
        <w:jc w:val="both"/>
        <w:rPr>
          <w:b/>
          <w:bCs/>
          <w:sz w:val="32"/>
          <w:szCs w:val="32"/>
        </w:rPr>
      </w:pPr>
    </w:p>
    <w:p w:rsidR="00956444" w:rsidRPr="00055B80" w:rsidRDefault="00956444" w:rsidP="00015C87">
      <w:pPr>
        <w:tabs>
          <w:tab w:val="left" w:pos="720"/>
        </w:tabs>
        <w:spacing w:after="0" w:line="360" w:lineRule="auto"/>
        <w:jc w:val="both"/>
        <w:rPr>
          <w:b/>
          <w:bCs/>
          <w:sz w:val="32"/>
          <w:szCs w:val="32"/>
        </w:rPr>
      </w:pPr>
    </w:p>
    <w:p w:rsidR="00956444" w:rsidRPr="00055B80" w:rsidRDefault="00956444" w:rsidP="00015C87">
      <w:pPr>
        <w:tabs>
          <w:tab w:val="left" w:pos="720"/>
        </w:tabs>
        <w:spacing w:after="0" w:line="360" w:lineRule="auto"/>
        <w:jc w:val="both"/>
        <w:rPr>
          <w:b/>
          <w:bCs/>
          <w:sz w:val="32"/>
          <w:szCs w:val="32"/>
        </w:rPr>
      </w:pPr>
      <w:r w:rsidRPr="00055B80">
        <w:rPr>
          <w:b/>
          <w:bCs/>
          <w:sz w:val="32"/>
          <w:szCs w:val="32"/>
        </w:rPr>
        <w:t xml:space="preserve"> DAFTAR PUSTAKA</w:t>
      </w:r>
    </w:p>
    <w:p w:rsidR="00956444" w:rsidRPr="00055B80" w:rsidRDefault="00956444" w:rsidP="00015C87">
      <w:pPr>
        <w:tabs>
          <w:tab w:val="left" w:pos="720"/>
        </w:tabs>
        <w:spacing w:after="0" w:line="360" w:lineRule="auto"/>
        <w:jc w:val="both"/>
        <w:rPr>
          <w:b/>
          <w:sz w:val="28"/>
          <w:szCs w:val="28"/>
        </w:rPr>
      </w:pPr>
      <w:r w:rsidRPr="00055B80">
        <w:rPr>
          <w:b/>
          <w:bCs/>
          <w:sz w:val="32"/>
          <w:szCs w:val="32"/>
        </w:rPr>
        <w:t xml:space="preserve">  </w:t>
      </w:r>
      <w:r w:rsidRPr="00055B80">
        <w:rPr>
          <w:b/>
          <w:sz w:val="24"/>
          <w:szCs w:val="24"/>
        </w:rPr>
        <w:t>WWW</w:t>
      </w:r>
      <w:r w:rsidRPr="00055B80">
        <w:rPr>
          <w:b/>
          <w:sz w:val="28"/>
          <w:szCs w:val="28"/>
        </w:rPr>
        <w:t>. Lliputan6.com</w:t>
      </w:r>
    </w:p>
    <w:p w:rsidR="00956444" w:rsidRPr="00055B80" w:rsidRDefault="00956444" w:rsidP="00015C87">
      <w:pPr>
        <w:tabs>
          <w:tab w:val="left" w:pos="720"/>
        </w:tabs>
        <w:spacing w:after="0" w:line="360" w:lineRule="auto"/>
        <w:jc w:val="both"/>
        <w:rPr>
          <w:b/>
          <w:sz w:val="28"/>
          <w:szCs w:val="28"/>
        </w:rPr>
      </w:pPr>
      <w:r w:rsidRPr="00055B80">
        <w:rPr>
          <w:b/>
          <w:sz w:val="28"/>
          <w:szCs w:val="28"/>
        </w:rPr>
        <w:t xml:space="preserve">   www. Vivanews.com</w:t>
      </w:r>
    </w:p>
    <w:p w:rsidR="00956444" w:rsidRPr="00055B80" w:rsidRDefault="00956444" w:rsidP="00015C87">
      <w:pPr>
        <w:tabs>
          <w:tab w:val="left" w:pos="720"/>
        </w:tabs>
        <w:spacing w:after="0" w:line="360" w:lineRule="auto"/>
        <w:jc w:val="both"/>
        <w:rPr>
          <w:b/>
          <w:sz w:val="28"/>
          <w:szCs w:val="28"/>
        </w:rPr>
      </w:pPr>
      <w:r w:rsidRPr="00055B80">
        <w:rPr>
          <w:b/>
          <w:sz w:val="28"/>
          <w:szCs w:val="28"/>
        </w:rPr>
        <w:t xml:space="preserve">  Koran Pos Kota Selasa,30 Maret 2010</w:t>
      </w:r>
    </w:p>
    <w:p w:rsidR="00956444" w:rsidRPr="00055B80" w:rsidRDefault="00956444" w:rsidP="00015C87">
      <w:pPr>
        <w:tabs>
          <w:tab w:val="left" w:pos="720"/>
        </w:tabs>
        <w:spacing w:after="0" w:line="360" w:lineRule="auto"/>
        <w:jc w:val="both"/>
        <w:rPr>
          <w:b/>
          <w:sz w:val="28"/>
          <w:szCs w:val="28"/>
        </w:rPr>
      </w:pPr>
      <w:r w:rsidRPr="00055B80">
        <w:rPr>
          <w:b/>
          <w:sz w:val="28"/>
          <w:szCs w:val="28"/>
        </w:rPr>
        <w:t xml:space="preserve">  www.Detik.com</w:t>
      </w:r>
    </w:p>
    <w:sectPr w:rsidR="00956444" w:rsidRPr="00055B80" w:rsidSect="00D849F4">
      <w:pgSz w:w="12240" w:h="1584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67A7A"/>
    <w:multiLevelType w:val="hybridMultilevel"/>
    <w:tmpl w:val="E7BA49CA"/>
    <w:lvl w:ilvl="0" w:tplc="0409000B">
      <w:start w:val="1"/>
      <w:numFmt w:val="bullet"/>
      <w:lvlText w:val=""/>
      <w:lvlJc w:val="left"/>
      <w:pPr>
        <w:tabs>
          <w:tab w:val="num" w:pos="2160"/>
        </w:tabs>
        <w:ind w:left="2160" w:hanging="360"/>
      </w:pPr>
      <w:rPr>
        <w:rFonts w:ascii="Wingdings" w:hAnsi="Wingdings" w:cs="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characterSpacingControl w:val="doNotCompress"/>
  <w:doNotValidateAgainstSchema/>
  <w:doNotDemarcateInvalidXml/>
  <w:compat/>
  <w:rsids>
    <w:rsidRoot w:val="00C2671B"/>
    <w:rsid w:val="00015C87"/>
    <w:rsid w:val="00041C48"/>
    <w:rsid w:val="00055B80"/>
    <w:rsid w:val="000718CD"/>
    <w:rsid w:val="000A3B40"/>
    <w:rsid w:val="001B1FDF"/>
    <w:rsid w:val="001D3B91"/>
    <w:rsid w:val="001F36D9"/>
    <w:rsid w:val="0034513E"/>
    <w:rsid w:val="00362892"/>
    <w:rsid w:val="00380969"/>
    <w:rsid w:val="00396756"/>
    <w:rsid w:val="003B621F"/>
    <w:rsid w:val="003D2D66"/>
    <w:rsid w:val="004038E9"/>
    <w:rsid w:val="004330BF"/>
    <w:rsid w:val="004428C1"/>
    <w:rsid w:val="004B15BE"/>
    <w:rsid w:val="004F2917"/>
    <w:rsid w:val="00507954"/>
    <w:rsid w:val="0058341E"/>
    <w:rsid w:val="00596FA0"/>
    <w:rsid w:val="005A068A"/>
    <w:rsid w:val="005E1917"/>
    <w:rsid w:val="005F4DBD"/>
    <w:rsid w:val="00721FBA"/>
    <w:rsid w:val="0074237A"/>
    <w:rsid w:val="007C4038"/>
    <w:rsid w:val="00823A26"/>
    <w:rsid w:val="00825B55"/>
    <w:rsid w:val="00833F11"/>
    <w:rsid w:val="00843640"/>
    <w:rsid w:val="008A35D9"/>
    <w:rsid w:val="008A4F58"/>
    <w:rsid w:val="00956444"/>
    <w:rsid w:val="009B08A5"/>
    <w:rsid w:val="009B5B95"/>
    <w:rsid w:val="00A71898"/>
    <w:rsid w:val="00B749EA"/>
    <w:rsid w:val="00BA1CB0"/>
    <w:rsid w:val="00BD2702"/>
    <w:rsid w:val="00BE20A4"/>
    <w:rsid w:val="00C2671B"/>
    <w:rsid w:val="00C3580B"/>
    <w:rsid w:val="00C6338B"/>
    <w:rsid w:val="00CF67B2"/>
    <w:rsid w:val="00D72BE8"/>
    <w:rsid w:val="00D849F4"/>
    <w:rsid w:val="00E82D35"/>
    <w:rsid w:val="00EB36E7"/>
    <w:rsid w:val="00EC32C2"/>
    <w:rsid w:val="00FE5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FA0"/>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2671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C26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671B"/>
    <w:rPr>
      <w:rFonts w:ascii="Tahoma" w:hAnsi="Tahoma" w:cs="Tahoma"/>
      <w:sz w:val="16"/>
      <w:szCs w:val="16"/>
    </w:rPr>
  </w:style>
  <w:style w:type="paragraph" w:styleId="DocumentMap">
    <w:name w:val="Document Map"/>
    <w:basedOn w:val="Normal"/>
    <w:link w:val="DocumentMapChar"/>
    <w:uiPriority w:val="99"/>
    <w:semiHidden/>
    <w:rsid w:val="003D2D6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D2D66"/>
    <w:rPr>
      <w:rFonts w:ascii="Tahoma" w:hAnsi="Tahoma" w:cs="Tahoma"/>
      <w:sz w:val="16"/>
      <w:szCs w:val="16"/>
    </w:rPr>
  </w:style>
  <w:style w:type="table" w:styleId="TableGrid">
    <w:name w:val="Table Grid"/>
    <w:basedOn w:val="TableNormal"/>
    <w:uiPriority w:val="99"/>
    <w:locked/>
    <w:rsid w:val="00596FA0"/>
    <w:pPr>
      <w:spacing w:after="200" w:line="276" w:lineRule="auto"/>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4330B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54673-E651-48EA-BBF5-97EF1CC15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Jakarta</Company>
  <LinksUpToDate>false</LinksUpToDate>
  <CharactersWithSpaces>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urtyu</dc:creator>
  <cp:keywords/>
  <dc:description/>
  <cp:lastModifiedBy>urtyu</cp:lastModifiedBy>
  <cp:revision>2</cp:revision>
  <dcterms:created xsi:type="dcterms:W3CDTF">2010-03-28T01:50:00Z</dcterms:created>
  <dcterms:modified xsi:type="dcterms:W3CDTF">2010-03-28T01:50:00Z</dcterms:modified>
</cp:coreProperties>
</file>